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66" w:rsidRDefault="00FD7F66" w:rsidP="00FD7F66">
      <w:pPr>
        <w:pStyle w:val="Corpodetexto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:rsidR="00FD7F66" w:rsidRDefault="00FD7F66" w:rsidP="00FD7F66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FD7F66" w:rsidRPr="00FD7F66" w:rsidRDefault="00FD7F66" w:rsidP="00FD7F6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PROJETO DE LEI Nº 026 </w:t>
      </w:r>
      <w:r w:rsidRPr="00FD7F66">
        <w:rPr>
          <w:rFonts w:asciiTheme="minorHAnsi" w:hAnsiTheme="minorHAnsi" w:cs="Calibri"/>
          <w:b/>
          <w:sz w:val="22"/>
          <w:szCs w:val="22"/>
        </w:rPr>
        <w:t>DE 02 DE MAIO DE 2019.</w:t>
      </w:r>
    </w:p>
    <w:p w:rsidR="00FD7F66" w:rsidRPr="00FD7F66" w:rsidRDefault="00FD7F66" w:rsidP="00FD7F66">
      <w:pPr>
        <w:rPr>
          <w:rFonts w:asciiTheme="minorHAnsi" w:hAnsiTheme="minorHAnsi"/>
          <w:b/>
          <w:sz w:val="22"/>
          <w:szCs w:val="22"/>
        </w:rPr>
      </w:pPr>
    </w:p>
    <w:p w:rsidR="00FD7F66" w:rsidRPr="00FD7F66" w:rsidRDefault="00FD7F66" w:rsidP="00FD7F66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  <w:r w:rsidRPr="00FD7F66">
        <w:rPr>
          <w:rFonts w:asciiTheme="minorHAnsi" w:hAnsiTheme="minorHAnsi"/>
          <w:sz w:val="22"/>
          <w:szCs w:val="22"/>
        </w:rPr>
        <w:t>Autoriza a contratação por tempo determinado de necessidade temporária de 02 (dois) Professores de Ensino Fundamental, em razão de excepcional interesse público.</w:t>
      </w:r>
    </w:p>
    <w:p w:rsidR="00FD7F66" w:rsidRPr="00FD7F66" w:rsidRDefault="00FD7F66" w:rsidP="00FD7F66">
      <w:pPr>
        <w:rPr>
          <w:rFonts w:asciiTheme="minorHAnsi" w:hAnsiTheme="minorHAnsi"/>
          <w:b/>
          <w:sz w:val="22"/>
          <w:szCs w:val="22"/>
        </w:rPr>
      </w:pPr>
    </w:p>
    <w:p w:rsidR="00FD7F66" w:rsidRPr="00FD7F66" w:rsidRDefault="00FD7F66" w:rsidP="00FD7F66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FD7F66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02 (dois) Professores de Ensino fundamental, com carga horária de 22 (vinte e duas) horas semanais cada, </w:t>
      </w:r>
      <w:r w:rsidRPr="00FD7F66">
        <w:rPr>
          <w:rFonts w:asciiTheme="minorHAnsi" w:hAnsiTheme="minorHAnsi" w:cs="Arial"/>
          <w:b w:val="0"/>
          <w:sz w:val="22"/>
          <w:szCs w:val="22"/>
        </w:rPr>
        <w:t xml:space="preserve">por um período de </w:t>
      </w:r>
      <w:r w:rsidR="003348BD">
        <w:rPr>
          <w:rFonts w:asciiTheme="minorHAnsi" w:hAnsiTheme="minorHAnsi" w:cs="Arial"/>
          <w:b w:val="0"/>
          <w:sz w:val="22"/>
          <w:szCs w:val="22"/>
        </w:rPr>
        <w:t xml:space="preserve">até </w:t>
      </w:r>
      <w:r w:rsidRPr="00FD7F66">
        <w:rPr>
          <w:rFonts w:asciiTheme="minorHAnsi" w:hAnsiTheme="minorHAnsi" w:cs="Arial"/>
          <w:b w:val="0"/>
          <w:sz w:val="22"/>
          <w:szCs w:val="22"/>
        </w:rPr>
        <w:t xml:space="preserve">06 (seis) meses, </w:t>
      </w:r>
      <w:r w:rsidRPr="00FD7F66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</w:p>
    <w:p w:rsidR="001D3019" w:rsidRPr="001D3019" w:rsidRDefault="001D3019" w:rsidP="001D3019">
      <w:pPr>
        <w:jc w:val="both"/>
        <w:rPr>
          <w:rFonts w:ascii="Calibri" w:hAnsi="Calibri"/>
          <w:sz w:val="22"/>
          <w:szCs w:val="22"/>
        </w:rPr>
      </w:pPr>
      <w:r w:rsidRPr="001D3019">
        <w:rPr>
          <w:rFonts w:ascii="Calibri" w:hAnsi="Calibri"/>
          <w:sz w:val="22"/>
          <w:szCs w:val="22"/>
        </w:rPr>
        <w:t xml:space="preserve">Parágrafo Único. Os professores atuarão junto à Escola Municipal de Ensino Fundamental Santo Inácio de Loyola, em substituição à Licença Saúde da servidora Dalva Regina </w:t>
      </w:r>
      <w:proofErr w:type="spellStart"/>
      <w:r w:rsidRPr="001D3019">
        <w:rPr>
          <w:rFonts w:ascii="Calibri" w:hAnsi="Calibri"/>
          <w:sz w:val="22"/>
          <w:szCs w:val="22"/>
        </w:rPr>
        <w:t>Artus</w:t>
      </w:r>
      <w:proofErr w:type="spellEnd"/>
      <w:r w:rsidRPr="001D3019">
        <w:rPr>
          <w:rFonts w:ascii="Calibri" w:hAnsi="Calibri"/>
          <w:sz w:val="22"/>
          <w:szCs w:val="22"/>
        </w:rPr>
        <w:t xml:space="preserve">, que é concursada 44 horas semanais. A mesma realizará procedimento cirúrgico de vesícula, com previsão de afastamento de no mínimo 30 (trinta) dias. </w:t>
      </w:r>
    </w:p>
    <w:p w:rsid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  <w:r w:rsidRPr="00FD7F66">
        <w:rPr>
          <w:rFonts w:asciiTheme="minorHAnsi" w:hAnsiTheme="minorHAnsi"/>
          <w:sz w:val="22"/>
          <w:szCs w:val="22"/>
        </w:rPr>
        <w:t>Art. 2º Os contratos de que trata o artigo anterior serão de natureza administrativa, ficando assegurado ao contratado os direitos previstos na Lei Municipal n° 2490/2004 – Plano de Carreira do Magistério Público do Município.</w:t>
      </w: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  <w:r w:rsidRPr="00FD7F66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FD7F66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FD7F66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</w:p>
    <w:p w:rsidR="00FD7F66" w:rsidRPr="00FD7F66" w:rsidRDefault="00FD7F66" w:rsidP="00FD7F66">
      <w:pPr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FD7F66" w:rsidRPr="00FD7F66" w:rsidRDefault="00FD7F66" w:rsidP="00FD7F66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ab/>
      </w:r>
    </w:p>
    <w:p w:rsidR="00E82CDC" w:rsidRPr="00FD7F66" w:rsidRDefault="00174C7B" w:rsidP="00E82CDC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ab/>
      </w:r>
      <w:r w:rsidR="00E82CDC" w:rsidRPr="00FD7F66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E82CDC" w:rsidRPr="00FD7F66" w:rsidRDefault="00E82CDC" w:rsidP="00E82CDC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E82CDC" w:rsidRPr="00FD7F66" w:rsidRDefault="00F21593" w:rsidP="00E82CDC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>3.3.1.9</w:t>
      </w:r>
      <w:r w:rsidR="00E82CDC" w:rsidRPr="00FD7F66">
        <w:rPr>
          <w:rFonts w:asciiTheme="minorHAnsi" w:hAnsiTheme="minorHAnsi" w:cs="Arial"/>
          <w:sz w:val="22"/>
          <w:szCs w:val="22"/>
        </w:rPr>
        <w:t>0.04.00.00</w:t>
      </w:r>
      <w:r w:rsidRPr="00FD7F66">
        <w:rPr>
          <w:rFonts w:asciiTheme="minorHAnsi" w:hAnsiTheme="minorHAnsi" w:cs="Arial"/>
          <w:sz w:val="22"/>
          <w:szCs w:val="22"/>
        </w:rPr>
        <w:t>.</w:t>
      </w:r>
      <w:r w:rsidR="00E82CDC" w:rsidRPr="00FD7F66">
        <w:rPr>
          <w:rFonts w:asciiTheme="minorHAnsi" w:hAnsiTheme="minorHAnsi" w:cs="Arial"/>
          <w:sz w:val="22"/>
          <w:szCs w:val="22"/>
        </w:rPr>
        <w:t>00</w:t>
      </w:r>
      <w:r w:rsidRPr="00FD7F66">
        <w:rPr>
          <w:rFonts w:asciiTheme="minorHAnsi" w:hAnsiTheme="minorHAnsi" w:cs="Arial"/>
          <w:sz w:val="22"/>
          <w:szCs w:val="22"/>
        </w:rPr>
        <w:t>.</w:t>
      </w:r>
      <w:r w:rsidR="00E82CDC" w:rsidRPr="00FD7F66">
        <w:rPr>
          <w:rFonts w:asciiTheme="minorHAnsi" w:hAnsiTheme="minorHAnsi" w:cs="Arial"/>
          <w:sz w:val="22"/>
          <w:szCs w:val="22"/>
        </w:rPr>
        <w:t>00 – Contratação por Tempo Determinado – Despesa 645</w:t>
      </w:r>
    </w:p>
    <w:p w:rsidR="00174C7B" w:rsidRPr="00FD7F66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9F5C80" w:rsidRPr="00FD7F66" w:rsidRDefault="009F5C80" w:rsidP="009F5C8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>Art. 4º Os contratos de que trata esta lei, seguirão lista do processo seletivo vigente, publicado no E</w:t>
      </w:r>
      <w:r w:rsidR="00FD7F66" w:rsidRPr="00FD7F66">
        <w:rPr>
          <w:rFonts w:asciiTheme="minorHAnsi" w:hAnsiTheme="minorHAnsi" w:cs="Arial"/>
          <w:sz w:val="22"/>
          <w:szCs w:val="22"/>
        </w:rPr>
        <w:t>dital Nº</w:t>
      </w:r>
      <w:r w:rsidR="00D7519E" w:rsidRPr="00FD7F66">
        <w:rPr>
          <w:rFonts w:asciiTheme="minorHAnsi" w:hAnsiTheme="minorHAnsi" w:cs="Arial"/>
          <w:sz w:val="22"/>
          <w:szCs w:val="22"/>
        </w:rPr>
        <w:t xml:space="preserve"> 15/2019 em 13 de março</w:t>
      </w:r>
      <w:r w:rsidRPr="00FD7F66">
        <w:rPr>
          <w:rFonts w:asciiTheme="minorHAnsi" w:hAnsiTheme="minorHAnsi" w:cs="Arial"/>
          <w:sz w:val="22"/>
          <w:szCs w:val="22"/>
        </w:rPr>
        <w:t>, realizado através de prova de títulos que comprovou notória capacidade técnica e certificação do profissional.</w:t>
      </w:r>
    </w:p>
    <w:p w:rsidR="009F5C80" w:rsidRPr="00FD7F66" w:rsidRDefault="009F5C80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Default="009F5C80" w:rsidP="00FD7F66">
      <w:pPr>
        <w:jc w:val="both"/>
        <w:rPr>
          <w:rFonts w:asciiTheme="minorHAnsi" w:hAnsiTheme="minorHAnsi"/>
          <w:sz w:val="22"/>
          <w:szCs w:val="22"/>
        </w:rPr>
      </w:pPr>
      <w:r w:rsidRPr="00FD7F66">
        <w:rPr>
          <w:rFonts w:asciiTheme="minorHAnsi" w:hAnsiTheme="minorHAnsi"/>
          <w:sz w:val="22"/>
          <w:szCs w:val="22"/>
        </w:rPr>
        <w:t>Art. 5</w:t>
      </w:r>
      <w:r w:rsidR="00FD7F66" w:rsidRPr="00FD7F66">
        <w:rPr>
          <w:rFonts w:asciiTheme="minorHAnsi" w:hAnsiTheme="minorHAnsi"/>
          <w:sz w:val="22"/>
          <w:szCs w:val="22"/>
        </w:rPr>
        <w:t xml:space="preserve">º </w:t>
      </w:r>
      <w:r w:rsidR="00174C7B" w:rsidRPr="00FD7F66">
        <w:rPr>
          <w:rFonts w:asciiTheme="minorHAnsi" w:hAnsiTheme="minorHAnsi"/>
          <w:sz w:val="22"/>
          <w:szCs w:val="22"/>
        </w:rPr>
        <w:t>Esta Lei entra em vigor na data de sua publicação.</w:t>
      </w:r>
    </w:p>
    <w:p w:rsidR="00FD7F66" w:rsidRPr="00FD7F66" w:rsidRDefault="00FD7F66" w:rsidP="00FD7F66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FD7F66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FD7F66" w:rsidRPr="00FD7F66" w:rsidRDefault="00FD7F66" w:rsidP="00FD7F66">
      <w:pPr>
        <w:spacing w:line="276" w:lineRule="auto"/>
        <w:ind w:left="2124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r w:rsidRPr="00FD7F66">
        <w:rPr>
          <w:rFonts w:asciiTheme="minorHAnsi" w:hAnsiTheme="minorHAnsi" w:cs="Calibri"/>
          <w:sz w:val="22"/>
          <w:szCs w:val="22"/>
        </w:rPr>
        <w:t>GABINETE DO PREFEITO MUNICIPAL DE SALVADOR DO SUL, 02 DE MAIO DE 2019.</w:t>
      </w:r>
    </w:p>
    <w:p w:rsidR="00FD7F66" w:rsidRPr="00FD7F66" w:rsidRDefault="00FD7F66" w:rsidP="00FD7F66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FD7F66" w:rsidRPr="00FD7F66" w:rsidRDefault="00FD7F66" w:rsidP="00FD7F66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FD7F66" w:rsidRDefault="00FD7F66" w:rsidP="00733EFB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33EFB" w:rsidRPr="00FD7F66" w:rsidRDefault="00733EFB" w:rsidP="00733EFB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D7F66" w:rsidRPr="00FD7F66" w:rsidRDefault="00FD7F66" w:rsidP="00FD7F66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FD7F66" w:rsidRPr="00FD7F66" w:rsidRDefault="00FD7F66" w:rsidP="00FD7F66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FD7F66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FD7F66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FD7F66" w:rsidRDefault="00FD7F66" w:rsidP="00FD7F66">
      <w:pPr>
        <w:jc w:val="both"/>
        <w:rPr>
          <w:sz w:val="22"/>
          <w:szCs w:val="22"/>
        </w:rPr>
      </w:pPr>
    </w:p>
    <w:p w:rsidR="00447AB1" w:rsidRDefault="00447AB1" w:rsidP="00FD7F66">
      <w:pPr>
        <w:jc w:val="both"/>
        <w:rPr>
          <w:rFonts w:cs="Arial"/>
          <w:sz w:val="22"/>
          <w:szCs w:val="22"/>
        </w:rPr>
      </w:pPr>
    </w:p>
    <w:p w:rsidR="00733EFB" w:rsidRDefault="00733EFB" w:rsidP="00733EFB">
      <w:pPr>
        <w:spacing w:line="360" w:lineRule="auto"/>
        <w:jc w:val="both"/>
        <w:rPr>
          <w:rFonts w:cs="Arial"/>
          <w:sz w:val="22"/>
          <w:szCs w:val="22"/>
        </w:rPr>
      </w:pPr>
    </w:p>
    <w:p w:rsidR="00733EFB" w:rsidRDefault="00733EFB" w:rsidP="00733EFB">
      <w:pPr>
        <w:spacing w:line="360" w:lineRule="auto"/>
        <w:jc w:val="both"/>
        <w:rPr>
          <w:rFonts w:cs="Arial"/>
          <w:sz w:val="22"/>
          <w:szCs w:val="22"/>
        </w:rPr>
      </w:pPr>
    </w:p>
    <w:p w:rsidR="00733EFB" w:rsidRPr="00733EFB" w:rsidRDefault="00733EFB" w:rsidP="00733EFB">
      <w:pPr>
        <w:spacing w:line="360" w:lineRule="auto"/>
        <w:jc w:val="both"/>
        <w:rPr>
          <w:rFonts w:ascii="Times New Roman" w:eastAsia="Calibri" w:hAnsi="Times New Roman"/>
        </w:rPr>
      </w:pPr>
    </w:p>
    <w:p w:rsidR="00733EFB" w:rsidRPr="00733EFB" w:rsidRDefault="003348BD" w:rsidP="00733EFB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143</w:t>
      </w:r>
      <w:r w:rsidR="00733EFB" w:rsidRPr="00733EFB">
        <w:rPr>
          <w:rFonts w:ascii="Times New Roman" w:eastAsia="Calibri" w:hAnsi="Times New Roman"/>
        </w:rPr>
        <w:t xml:space="preserve">/2019                                                       </w:t>
      </w:r>
      <w:r w:rsidR="00A934EE">
        <w:rPr>
          <w:rFonts w:ascii="Times New Roman" w:eastAsia="Calibri" w:hAnsi="Times New Roman"/>
        </w:rPr>
        <w:t xml:space="preserve">   </w:t>
      </w:r>
      <w:r w:rsidR="00733EFB" w:rsidRPr="00733EFB">
        <w:rPr>
          <w:rFonts w:ascii="Times New Roman" w:hAnsi="Times New Roman"/>
        </w:rPr>
        <w:t>Salvador do Sul, 02 de maio</w:t>
      </w:r>
      <w:r w:rsidR="00733EFB" w:rsidRPr="00733EFB">
        <w:rPr>
          <w:rFonts w:ascii="Times New Roman" w:eastAsia="Calibri" w:hAnsi="Times New Roman"/>
        </w:rPr>
        <w:t xml:space="preserve"> de 2019.</w:t>
      </w:r>
    </w:p>
    <w:p w:rsidR="00733EFB" w:rsidRPr="00733EFB" w:rsidRDefault="00733EFB" w:rsidP="00733EFB">
      <w:pPr>
        <w:spacing w:line="360" w:lineRule="auto"/>
        <w:jc w:val="both"/>
        <w:rPr>
          <w:rFonts w:ascii="Times New Roman" w:eastAsia="Calibri" w:hAnsi="Times New Roman"/>
        </w:rPr>
      </w:pPr>
    </w:p>
    <w:p w:rsidR="00733EFB" w:rsidRPr="00733EFB" w:rsidRDefault="00733EFB" w:rsidP="00733EFB">
      <w:pPr>
        <w:spacing w:line="276" w:lineRule="auto"/>
        <w:jc w:val="both"/>
        <w:rPr>
          <w:rFonts w:ascii="Times New Roman" w:eastAsia="Calibri" w:hAnsi="Times New Roman"/>
        </w:rPr>
      </w:pPr>
    </w:p>
    <w:p w:rsidR="00733EFB" w:rsidRPr="00733EFB" w:rsidRDefault="00733EFB" w:rsidP="00733EFB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3EFB">
        <w:rPr>
          <w:rFonts w:ascii="Times New Roman" w:hAnsi="Times New Roman"/>
          <w:sz w:val="24"/>
          <w:szCs w:val="24"/>
        </w:rPr>
        <w:t xml:space="preserve">Excelentíssimo Senhor </w:t>
      </w:r>
    </w:p>
    <w:p w:rsidR="00733EFB" w:rsidRPr="00733EFB" w:rsidRDefault="00733EFB" w:rsidP="00733EFB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3EFB">
        <w:rPr>
          <w:rFonts w:ascii="Times New Roman" w:hAnsi="Times New Roman"/>
          <w:sz w:val="24"/>
          <w:szCs w:val="24"/>
        </w:rPr>
        <w:t>Vereador ROMEU RECKTENWALT</w:t>
      </w:r>
    </w:p>
    <w:p w:rsidR="00733EFB" w:rsidRPr="00733EFB" w:rsidRDefault="00733EFB" w:rsidP="00733EFB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3EFB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33EFB" w:rsidRPr="00733EFB" w:rsidRDefault="00733EFB" w:rsidP="00733EFB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33EFB">
        <w:rPr>
          <w:rFonts w:ascii="Times New Roman" w:hAnsi="Times New Roman"/>
          <w:sz w:val="24"/>
          <w:szCs w:val="24"/>
        </w:rPr>
        <w:t>SALVADOR DO SUL/RS</w:t>
      </w:r>
    </w:p>
    <w:p w:rsidR="00733EFB" w:rsidRPr="00733EFB" w:rsidRDefault="00733EFB" w:rsidP="00733E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33EFB" w:rsidRPr="00733EFB" w:rsidRDefault="00733EFB" w:rsidP="00733E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33EFB" w:rsidRPr="00733EFB" w:rsidRDefault="00733EFB" w:rsidP="00733EFB">
      <w:pPr>
        <w:spacing w:line="276" w:lineRule="auto"/>
        <w:jc w:val="both"/>
        <w:rPr>
          <w:rFonts w:ascii="Times New Roman" w:eastAsiaTheme="minorHAnsi" w:hAnsi="Times New Roman"/>
          <w:b/>
          <w:color w:val="000000"/>
        </w:rPr>
      </w:pPr>
      <w:r w:rsidRPr="00733EFB">
        <w:rPr>
          <w:rFonts w:ascii="Times New Roman" w:eastAsia="Calibri" w:hAnsi="Times New Roman"/>
          <w:b/>
        </w:rPr>
        <w:t xml:space="preserve">Assunto: Apresentação do Projeto de Lei Nº 026/2019 - </w:t>
      </w:r>
      <w:r w:rsidRPr="00733EFB">
        <w:rPr>
          <w:rFonts w:ascii="Times New Roman" w:hAnsi="Times New Roman"/>
          <w:b/>
          <w:color w:val="000000"/>
        </w:rPr>
        <w:t xml:space="preserve">Tramitação em Regime de Urgência. </w:t>
      </w:r>
    </w:p>
    <w:p w:rsidR="00733EFB" w:rsidRPr="00733EFB" w:rsidRDefault="00733EFB" w:rsidP="00733EFB">
      <w:pPr>
        <w:jc w:val="both"/>
        <w:rPr>
          <w:rFonts w:ascii="Times New Roman" w:hAnsi="Times New Roman"/>
          <w:b/>
          <w:color w:val="000000"/>
        </w:rPr>
      </w:pPr>
    </w:p>
    <w:p w:rsidR="00733EFB" w:rsidRPr="00733EFB" w:rsidRDefault="00733EFB" w:rsidP="00733EF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733EFB" w:rsidRPr="00733EFB" w:rsidRDefault="00733EFB" w:rsidP="00733EF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>Senhor Presidente,</w:t>
      </w:r>
    </w:p>
    <w:p w:rsidR="00733EFB" w:rsidRPr="00733EFB" w:rsidRDefault="00733EFB" w:rsidP="00733EFB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733EFB" w:rsidRPr="00733EFB" w:rsidRDefault="00733EFB" w:rsidP="00733EFB">
      <w:pPr>
        <w:pStyle w:val="Recuodecorpodetexto"/>
        <w:ind w:left="0" w:firstLine="708"/>
        <w:jc w:val="both"/>
        <w:rPr>
          <w:rFonts w:ascii="Times New Roman" w:hAnsi="Times New Roman"/>
          <w:b w:val="0"/>
        </w:rPr>
      </w:pPr>
      <w:r w:rsidRPr="00733EFB">
        <w:rPr>
          <w:rFonts w:ascii="Times New Roman" w:hAnsi="Times New Roman"/>
          <w:b w:val="0"/>
        </w:rPr>
        <w:t>Dirigimo-nos a essa Colenda Câmara de Vereadores para apresentar o Projeto de Lei nº 026/2019</w:t>
      </w:r>
      <w:r w:rsidRPr="00733EFB">
        <w:rPr>
          <w:rFonts w:ascii="Times New Roman" w:eastAsia="Calibri" w:hAnsi="Times New Roman"/>
          <w:b w:val="0"/>
        </w:rPr>
        <w:t xml:space="preserve">, que </w:t>
      </w:r>
      <w:r w:rsidRPr="00733EFB">
        <w:rPr>
          <w:rFonts w:ascii="Times New Roman" w:hAnsi="Times New Roman"/>
          <w:b w:val="0"/>
        </w:rPr>
        <w:t>autoriza a contratação por tempo determinado de necessidade temporária de 02 (dois) Professores de Ensino Fundamental, em razão de excepcional interesse público.</w:t>
      </w:r>
    </w:p>
    <w:p w:rsidR="00733EFB" w:rsidRPr="00733EFB" w:rsidRDefault="00733EFB" w:rsidP="00733EFB">
      <w:pPr>
        <w:pStyle w:val="Recuodecorpodetexto"/>
        <w:ind w:left="0" w:firstLine="708"/>
        <w:jc w:val="both"/>
        <w:rPr>
          <w:rFonts w:ascii="Times New Roman" w:hAnsi="Times New Roman"/>
        </w:rPr>
      </w:pPr>
    </w:p>
    <w:p w:rsidR="00733EFB" w:rsidRPr="00733EFB" w:rsidRDefault="00733EFB" w:rsidP="00733EFB">
      <w:pPr>
        <w:pStyle w:val="Corpodetexto"/>
        <w:spacing w:line="276" w:lineRule="auto"/>
        <w:ind w:firstLine="708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733EFB" w:rsidRPr="00733EFB" w:rsidRDefault="00733EFB" w:rsidP="00733EFB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733EFB" w:rsidRPr="00733EFB" w:rsidRDefault="00733EFB" w:rsidP="00733EF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733EFB" w:rsidRPr="00733EFB" w:rsidRDefault="00733EFB" w:rsidP="00733EFB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33EFB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733EFB" w:rsidRPr="00733EFB" w:rsidRDefault="00733EFB" w:rsidP="00733EFB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33EFB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733EFB" w:rsidRPr="00733EFB" w:rsidRDefault="00733EFB" w:rsidP="00733EFB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33EFB">
        <w:rPr>
          <w:rFonts w:ascii="Times New Roman" w:hAnsi="Times New Roman"/>
          <w:shd w:val="clear" w:color="auto" w:fill="FFFFFF"/>
        </w:rPr>
        <w:t xml:space="preserve"> II - combater surtos epidêmicos;</w:t>
      </w:r>
    </w:p>
    <w:p w:rsidR="00733EFB" w:rsidRPr="00733EFB" w:rsidRDefault="00733EFB" w:rsidP="00733EFB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33EFB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733EFB" w:rsidRPr="00733EFB" w:rsidRDefault="00733EFB" w:rsidP="00733EFB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733EFB" w:rsidRPr="00733EFB" w:rsidRDefault="00733EFB" w:rsidP="00733EFB">
      <w:pPr>
        <w:jc w:val="both"/>
        <w:rPr>
          <w:rFonts w:ascii="Times New Roman" w:hAnsi="Times New Roman"/>
          <w:shd w:val="clear" w:color="auto" w:fill="FFFFFF"/>
        </w:rPr>
      </w:pPr>
      <w:r w:rsidRPr="00733EFB">
        <w:rPr>
          <w:rFonts w:ascii="Times New Roman" w:hAnsi="Times New Roman"/>
          <w:shd w:val="clear" w:color="auto" w:fill="FFFFFF"/>
        </w:rPr>
        <w:tab/>
      </w:r>
    </w:p>
    <w:p w:rsidR="00652FE3" w:rsidRDefault="00652FE3" w:rsidP="00733EFB">
      <w:pPr>
        <w:ind w:firstLine="708"/>
        <w:jc w:val="both"/>
        <w:rPr>
          <w:rFonts w:ascii="Times New Roman" w:hAnsi="Times New Roman"/>
          <w:color w:val="000000"/>
        </w:rPr>
      </w:pPr>
    </w:p>
    <w:p w:rsidR="00652FE3" w:rsidRDefault="00652FE3" w:rsidP="00733EFB">
      <w:pPr>
        <w:ind w:firstLine="708"/>
        <w:jc w:val="both"/>
        <w:rPr>
          <w:rFonts w:ascii="Times New Roman" w:hAnsi="Times New Roman"/>
          <w:color w:val="000000"/>
        </w:rPr>
      </w:pPr>
    </w:p>
    <w:p w:rsidR="00652FE3" w:rsidRDefault="00652FE3" w:rsidP="00733EFB">
      <w:pPr>
        <w:ind w:firstLine="708"/>
        <w:jc w:val="both"/>
        <w:rPr>
          <w:rFonts w:ascii="Times New Roman" w:hAnsi="Times New Roman"/>
          <w:color w:val="000000"/>
        </w:rPr>
      </w:pPr>
    </w:p>
    <w:p w:rsidR="00652FE3" w:rsidRDefault="00652FE3" w:rsidP="00733EFB">
      <w:pPr>
        <w:ind w:firstLine="708"/>
        <w:jc w:val="both"/>
        <w:rPr>
          <w:rFonts w:ascii="Times New Roman" w:hAnsi="Times New Roman"/>
          <w:color w:val="000000"/>
        </w:rPr>
      </w:pPr>
    </w:p>
    <w:p w:rsidR="00733EFB" w:rsidRPr="00733EFB" w:rsidRDefault="00733EFB" w:rsidP="00733EFB">
      <w:pPr>
        <w:ind w:firstLine="708"/>
        <w:jc w:val="both"/>
        <w:rPr>
          <w:rFonts w:ascii="Times New Roman" w:hAnsi="Times New Roman"/>
          <w:color w:val="000000"/>
        </w:rPr>
      </w:pPr>
      <w:r w:rsidRPr="00733EFB">
        <w:rPr>
          <w:rFonts w:ascii="Times New Roman" w:hAnsi="Times New Roman"/>
          <w:color w:val="000000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733EFB" w:rsidRPr="00733EFB" w:rsidRDefault="00733EFB" w:rsidP="00733EFB">
      <w:pPr>
        <w:ind w:firstLine="708"/>
        <w:jc w:val="both"/>
        <w:rPr>
          <w:rFonts w:ascii="Times New Roman" w:hAnsi="Times New Roman"/>
          <w:color w:val="000000"/>
        </w:rPr>
      </w:pPr>
    </w:p>
    <w:p w:rsidR="00733EFB" w:rsidRPr="00733EFB" w:rsidRDefault="00733EFB" w:rsidP="00733EFB">
      <w:pPr>
        <w:ind w:left="3540" w:firstLine="1"/>
        <w:jc w:val="both"/>
        <w:rPr>
          <w:rFonts w:ascii="Times New Roman" w:hAnsi="Times New Roman"/>
          <w:color w:val="000000"/>
        </w:rPr>
      </w:pPr>
      <w:r w:rsidRPr="00733EFB">
        <w:rPr>
          <w:rFonts w:ascii="Times New Roman" w:hAnsi="Times New Roman"/>
          <w:color w:val="000000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733EFB" w:rsidRPr="00733EFB" w:rsidRDefault="00733EFB" w:rsidP="00733EFB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</w:p>
    <w:p w:rsidR="00733EFB" w:rsidRPr="00733EFB" w:rsidRDefault="00733EFB" w:rsidP="00733EFB">
      <w:pPr>
        <w:ind w:firstLine="708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 xml:space="preserve">Os professores atuarão junto à Escola Municipal de Ensino Fundamental Santo Inácio de Loyola, em substituição à Licença Saúde da servidora Dalva Regina </w:t>
      </w:r>
      <w:proofErr w:type="spellStart"/>
      <w:r w:rsidRPr="00733EFB">
        <w:rPr>
          <w:rFonts w:ascii="Times New Roman" w:hAnsi="Times New Roman"/>
        </w:rPr>
        <w:t>Artus</w:t>
      </w:r>
      <w:proofErr w:type="spellEnd"/>
      <w:r w:rsidRPr="00733EFB">
        <w:rPr>
          <w:rFonts w:ascii="Times New Roman" w:hAnsi="Times New Roman"/>
        </w:rPr>
        <w:t>,</w:t>
      </w:r>
      <w:r w:rsidR="001D3019">
        <w:rPr>
          <w:rFonts w:ascii="Times New Roman" w:hAnsi="Times New Roman"/>
        </w:rPr>
        <w:t xml:space="preserve"> que é concursada 44 horas semanais. A mesma</w:t>
      </w:r>
      <w:r w:rsidRPr="00733EFB">
        <w:rPr>
          <w:rFonts w:ascii="Times New Roman" w:hAnsi="Times New Roman"/>
        </w:rPr>
        <w:t xml:space="preserve"> realizará procedimento cirúrgico de vesícula, com previsão de afastamento de no mínimo 30 (trinta) dias. </w:t>
      </w:r>
    </w:p>
    <w:p w:rsidR="00733EFB" w:rsidRPr="00733EFB" w:rsidRDefault="00733EFB" w:rsidP="00733EFB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733EFB" w:rsidRPr="00733EFB" w:rsidRDefault="00733EFB" w:rsidP="00733EFB">
      <w:pPr>
        <w:spacing w:line="276" w:lineRule="auto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733EFB" w:rsidRPr="00733EFB" w:rsidRDefault="00733EFB" w:rsidP="00733EFB">
      <w:pPr>
        <w:spacing w:line="276" w:lineRule="auto"/>
        <w:jc w:val="both"/>
        <w:rPr>
          <w:rFonts w:ascii="Times New Roman" w:hAnsi="Times New Roman"/>
        </w:rPr>
      </w:pPr>
    </w:p>
    <w:p w:rsidR="00733EFB" w:rsidRPr="00733EFB" w:rsidRDefault="00733EFB" w:rsidP="00733EF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33EFB">
        <w:rPr>
          <w:rFonts w:ascii="Times New Roman" w:hAnsi="Times New Roman"/>
        </w:rPr>
        <w:t>Atenciosamente,</w:t>
      </w:r>
    </w:p>
    <w:p w:rsidR="00733EFB" w:rsidRPr="00733EFB" w:rsidRDefault="00733EFB" w:rsidP="00733EFB">
      <w:pPr>
        <w:spacing w:line="276" w:lineRule="auto"/>
        <w:jc w:val="center"/>
        <w:rPr>
          <w:rFonts w:ascii="Times New Roman" w:hAnsi="Times New Roman"/>
        </w:rPr>
      </w:pPr>
    </w:p>
    <w:p w:rsidR="00733EFB" w:rsidRPr="00733EFB" w:rsidRDefault="00733EFB" w:rsidP="00733EFB">
      <w:pPr>
        <w:spacing w:line="276" w:lineRule="auto"/>
        <w:jc w:val="center"/>
        <w:rPr>
          <w:rFonts w:ascii="Times New Roman" w:hAnsi="Times New Roman"/>
        </w:rPr>
      </w:pPr>
    </w:p>
    <w:p w:rsidR="00733EFB" w:rsidRPr="00733EFB" w:rsidRDefault="00733EFB" w:rsidP="00733EFB">
      <w:pPr>
        <w:spacing w:line="276" w:lineRule="auto"/>
        <w:ind w:firstLine="142"/>
        <w:jc w:val="center"/>
        <w:rPr>
          <w:rFonts w:ascii="Times New Roman" w:hAnsi="Times New Roman"/>
        </w:rPr>
      </w:pPr>
    </w:p>
    <w:p w:rsidR="00733EFB" w:rsidRPr="00733EFB" w:rsidRDefault="00733EFB" w:rsidP="00733EFB">
      <w:pPr>
        <w:spacing w:line="276" w:lineRule="auto"/>
        <w:ind w:firstLine="142"/>
        <w:jc w:val="center"/>
        <w:rPr>
          <w:rFonts w:ascii="Times New Roman" w:hAnsi="Times New Roman"/>
        </w:rPr>
      </w:pPr>
      <w:r w:rsidRPr="00733EFB">
        <w:rPr>
          <w:rFonts w:ascii="Times New Roman" w:hAnsi="Times New Roman"/>
        </w:rPr>
        <w:t>MARCO AURÉLIO ECKERT</w:t>
      </w:r>
    </w:p>
    <w:p w:rsidR="00733EFB" w:rsidRPr="00733EFB" w:rsidRDefault="00733EFB" w:rsidP="00733EFB">
      <w:pPr>
        <w:spacing w:line="276" w:lineRule="auto"/>
        <w:ind w:firstLine="142"/>
        <w:jc w:val="center"/>
        <w:rPr>
          <w:rFonts w:ascii="Times New Roman" w:hAnsi="Times New Roman"/>
        </w:rPr>
      </w:pPr>
      <w:r w:rsidRPr="00733EFB">
        <w:rPr>
          <w:rFonts w:ascii="Times New Roman" w:hAnsi="Times New Roman"/>
        </w:rPr>
        <w:t>Prefeito Municipal</w:t>
      </w:r>
    </w:p>
    <w:p w:rsidR="00733EFB" w:rsidRPr="00784BDC" w:rsidRDefault="00733EFB" w:rsidP="00733EFB">
      <w:pPr>
        <w:jc w:val="both"/>
      </w:pPr>
    </w:p>
    <w:p w:rsidR="00733EFB" w:rsidRDefault="00733EFB" w:rsidP="00733EFB"/>
    <w:p w:rsidR="00733EFB" w:rsidRPr="004E1D73" w:rsidRDefault="00733EFB" w:rsidP="00FD7F66">
      <w:pPr>
        <w:jc w:val="both"/>
        <w:rPr>
          <w:rFonts w:cs="Arial"/>
          <w:sz w:val="22"/>
          <w:szCs w:val="22"/>
        </w:rPr>
      </w:pPr>
    </w:p>
    <w:sectPr w:rsidR="00733EFB" w:rsidRPr="004E1D73" w:rsidSect="00D7519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7B"/>
    <w:rsid w:val="00094111"/>
    <w:rsid w:val="000A3015"/>
    <w:rsid w:val="00161450"/>
    <w:rsid w:val="00171AC8"/>
    <w:rsid w:val="00174C7B"/>
    <w:rsid w:val="001A5DF7"/>
    <w:rsid w:val="001D3019"/>
    <w:rsid w:val="00292955"/>
    <w:rsid w:val="002C541D"/>
    <w:rsid w:val="003348BD"/>
    <w:rsid w:val="0042072A"/>
    <w:rsid w:val="00447AB1"/>
    <w:rsid w:val="004E1D73"/>
    <w:rsid w:val="004E22D6"/>
    <w:rsid w:val="00546FDD"/>
    <w:rsid w:val="00652FE3"/>
    <w:rsid w:val="006857E6"/>
    <w:rsid w:val="006C075B"/>
    <w:rsid w:val="00733EFB"/>
    <w:rsid w:val="009F5C80"/>
    <w:rsid w:val="00A934EE"/>
    <w:rsid w:val="00B83F0C"/>
    <w:rsid w:val="00D067ED"/>
    <w:rsid w:val="00D21D3A"/>
    <w:rsid w:val="00D44EAB"/>
    <w:rsid w:val="00D701B1"/>
    <w:rsid w:val="00D7519E"/>
    <w:rsid w:val="00E82CDC"/>
    <w:rsid w:val="00E9529C"/>
    <w:rsid w:val="00EB2C77"/>
    <w:rsid w:val="00F21593"/>
    <w:rsid w:val="00F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2E6F7-720B-4693-AD09-6220AEE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74C7B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174C7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4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450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FD7F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7F66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3EFB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o\assessora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</Template>
  <TotalTime>0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</dc:creator>
  <cp:lastModifiedBy>Usuário do Windows</cp:lastModifiedBy>
  <cp:revision>2</cp:revision>
  <cp:lastPrinted>2019-04-25T20:50:00Z</cp:lastPrinted>
  <dcterms:created xsi:type="dcterms:W3CDTF">2019-05-02T19:38:00Z</dcterms:created>
  <dcterms:modified xsi:type="dcterms:W3CDTF">2019-05-02T19:38:00Z</dcterms:modified>
</cp:coreProperties>
</file>