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8E6" w:rsidRDefault="008178E6" w:rsidP="00D111D8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:rsidR="008178E6" w:rsidRDefault="008178E6" w:rsidP="00D111D8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:rsidR="00D111D8" w:rsidRPr="00E72863" w:rsidRDefault="00D111D8" w:rsidP="00D111D8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E72863">
        <w:rPr>
          <w:rFonts w:asciiTheme="minorHAnsi" w:hAnsiTheme="minorHAnsi"/>
          <w:sz w:val="22"/>
          <w:szCs w:val="22"/>
        </w:rPr>
        <w:t>PROJETO DE LEI Nº 059 DE 01 DE NOVEMBRO DE 2018.</w:t>
      </w:r>
    </w:p>
    <w:p w:rsidR="00D111D8" w:rsidRPr="00E72863" w:rsidRDefault="00D111D8" w:rsidP="00D111D8">
      <w:pPr>
        <w:jc w:val="both"/>
        <w:rPr>
          <w:rFonts w:asciiTheme="minorHAnsi" w:hAnsiTheme="minorHAnsi" w:cs="Arial"/>
          <w:sz w:val="22"/>
          <w:szCs w:val="22"/>
        </w:rPr>
      </w:pPr>
    </w:p>
    <w:p w:rsidR="00D111D8" w:rsidRPr="00E72863" w:rsidRDefault="00D111D8" w:rsidP="00D111D8">
      <w:pPr>
        <w:spacing w:line="300" w:lineRule="exact"/>
        <w:ind w:left="3969"/>
        <w:jc w:val="both"/>
        <w:rPr>
          <w:rFonts w:asciiTheme="minorHAnsi" w:hAnsiTheme="minorHAnsi" w:cs="Arial"/>
          <w:b/>
          <w:sz w:val="22"/>
          <w:szCs w:val="22"/>
        </w:rPr>
      </w:pPr>
      <w:r w:rsidRPr="00E72863">
        <w:rPr>
          <w:rFonts w:asciiTheme="minorHAnsi" w:hAnsiTheme="minorHAnsi" w:cs="Arial"/>
          <w:b/>
          <w:sz w:val="22"/>
          <w:szCs w:val="22"/>
        </w:rPr>
        <w:t xml:space="preserve">Amplia o Perímetro Urbano do Município de Salvador do Sul. </w:t>
      </w:r>
    </w:p>
    <w:p w:rsidR="00D111D8" w:rsidRPr="00E72863" w:rsidRDefault="00D111D8" w:rsidP="00D111D8">
      <w:pPr>
        <w:spacing w:line="300" w:lineRule="exact"/>
        <w:jc w:val="both"/>
        <w:rPr>
          <w:rFonts w:asciiTheme="minorHAnsi" w:hAnsiTheme="minorHAnsi" w:cs="Arial"/>
          <w:b/>
          <w:sz w:val="22"/>
          <w:szCs w:val="22"/>
        </w:rPr>
      </w:pPr>
    </w:p>
    <w:p w:rsidR="00D111D8" w:rsidRDefault="00A623BB" w:rsidP="00D111D8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  <w:r w:rsidRPr="008178E6">
        <w:rPr>
          <w:rFonts w:asciiTheme="minorHAnsi" w:hAnsiTheme="minorHAnsi" w:cs="Arial"/>
          <w:sz w:val="22"/>
          <w:szCs w:val="22"/>
        </w:rPr>
        <w:t xml:space="preserve">Art. 1º </w:t>
      </w:r>
      <w:r w:rsidR="00D111D8" w:rsidRPr="008178E6">
        <w:rPr>
          <w:rFonts w:asciiTheme="minorHAnsi" w:hAnsiTheme="minorHAnsi" w:cs="Arial"/>
          <w:sz w:val="22"/>
          <w:szCs w:val="22"/>
        </w:rPr>
        <w:t>Fica</w:t>
      </w:r>
      <w:r w:rsidR="00D111D8" w:rsidRPr="00E72863">
        <w:rPr>
          <w:rFonts w:asciiTheme="minorHAnsi" w:hAnsiTheme="minorHAnsi" w:cs="Arial"/>
          <w:sz w:val="22"/>
          <w:szCs w:val="22"/>
        </w:rPr>
        <w:t xml:space="preserve"> ampliado o perímetro urbano do Município de Salvador do Sul, passando a ter a área territorial de </w:t>
      </w:r>
      <w:r w:rsidR="00E67D9D">
        <w:rPr>
          <w:rFonts w:asciiTheme="minorHAnsi" w:hAnsiTheme="minorHAnsi" w:cs="Arial"/>
          <w:sz w:val="22"/>
          <w:szCs w:val="22"/>
        </w:rPr>
        <w:t>4.475.650,36</w:t>
      </w:r>
      <w:r w:rsidR="00D111D8" w:rsidRPr="00E72863">
        <w:rPr>
          <w:rFonts w:asciiTheme="minorHAnsi" w:hAnsiTheme="minorHAnsi" w:cs="Arial"/>
          <w:sz w:val="22"/>
          <w:szCs w:val="22"/>
        </w:rPr>
        <w:t xml:space="preserve"> m² (quatro milhões, </w:t>
      </w:r>
      <w:r w:rsidR="00E67D9D">
        <w:rPr>
          <w:rFonts w:asciiTheme="minorHAnsi" w:hAnsiTheme="minorHAnsi" w:cs="Arial"/>
          <w:sz w:val="22"/>
          <w:szCs w:val="22"/>
        </w:rPr>
        <w:t>quatrocentos e setenta e cinco</w:t>
      </w:r>
      <w:r w:rsidR="00D111D8" w:rsidRPr="00E72863">
        <w:rPr>
          <w:rFonts w:asciiTheme="minorHAnsi" w:hAnsiTheme="minorHAnsi" w:cs="Arial"/>
          <w:sz w:val="22"/>
          <w:szCs w:val="22"/>
        </w:rPr>
        <w:t xml:space="preserve"> mil, </w:t>
      </w:r>
      <w:r w:rsidR="00E67D9D">
        <w:rPr>
          <w:rFonts w:asciiTheme="minorHAnsi" w:hAnsiTheme="minorHAnsi" w:cs="Arial"/>
          <w:sz w:val="22"/>
          <w:szCs w:val="22"/>
        </w:rPr>
        <w:t>seiscentos e cinquenta</w:t>
      </w:r>
      <w:r w:rsidR="00D111D8" w:rsidRPr="00E72863">
        <w:rPr>
          <w:rFonts w:asciiTheme="minorHAnsi" w:hAnsiTheme="minorHAnsi" w:cs="Arial"/>
          <w:sz w:val="22"/>
          <w:szCs w:val="22"/>
        </w:rPr>
        <w:t xml:space="preserve"> metros com </w:t>
      </w:r>
      <w:r w:rsidR="00E67D9D">
        <w:rPr>
          <w:rFonts w:asciiTheme="minorHAnsi" w:hAnsiTheme="minorHAnsi" w:cs="Arial"/>
          <w:sz w:val="22"/>
          <w:szCs w:val="22"/>
        </w:rPr>
        <w:t>trinta e seis</w:t>
      </w:r>
      <w:r w:rsidR="00D111D8" w:rsidRPr="00E72863">
        <w:rPr>
          <w:rFonts w:asciiTheme="minorHAnsi" w:hAnsiTheme="minorHAnsi" w:cs="Arial"/>
          <w:sz w:val="22"/>
          <w:szCs w:val="22"/>
        </w:rPr>
        <w:t xml:space="preserve"> decímetros quadrados) e perímetro linear de </w:t>
      </w:r>
      <w:r w:rsidR="00E67D9D">
        <w:rPr>
          <w:rFonts w:asciiTheme="minorHAnsi" w:hAnsiTheme="minorHAnsi" w:cs="Arial"/>
          <w:sz w:val="22"/>
          <w:szCs w:val="22"/>
        </w:rPr>
        <w:t>26.524,17</w:t>
      </w:r>
      <w:r w:rsidR="00D111D8" w:rsidRPr="00E72863">
        <w:rPr>
          <w:rFonts w:asciiTheme="minorHAnsi" w:hAnsiTheme="minorHAnsi" w:cs="Arial"/>
          <w:sz w:val="22"/>
          <w:szCs w:val="22"/>
        </w:rPr>
        <w:t xml:space="preserve"> m (vinte e </w:t>
      </w:r>
      <w:r w:rsidR="00E67D9D">
        <w:rPr>
          <w:rFonts w:asciiTheme="minorHAnsi" w:hAnsiTheme="minorHAnsi" w:cs="Arial"/>
          <w:sz w:val="22"/>
          <w:szCs w:val="22"/>
        </w:rPr>
        <w:t>seis</w:t>
      </w:r>
      <w:r w:rsidR="00D111D8" w:rsidRPr="00E72863">
        <w:rPr>
          <w:rFonts w:asciiTheme="minorHAnsi" w:hAnsiTheme="minorHAnsi" w:cs="Arial"/>
          <w:sz w:val="22"/>
          <w:szCs w:val="22"/>
        </w:rPr>
        <w:t xml:space="preserve"> mil e </w:t>
      </w:r>
      <w:r w:rsidR="00E67D9D">
        <w:rPr>
          <w:rFonts w:asciiTheme="minorHAnsi" w:hAnsiTheme="minorHAnsi" w:cs="Arial"/>
          <w:sz w:val="22"/>
          <w:szCs w:val="22"/>
        </w:rPr>
        <w:t>quinhentos e vinte quatro</w:t>
      </w:r>
      <w:r w:rsidR="0039731B">
        <w:rPr>
          <w:rFonts w:asciiTheme="minorHAnsi" w:hAnsiTheme="minorHAnsi" w:cs="Arial"/>
          <w:sz w:val="22"/>
          <w:szCs w:val="22"/>
        </w:rPr>
        <w:t xml:space="preserve"> </w:t>
      </w:r>
      <w:r w:rsidR="002446C8">
        <w:rPr>
          <w:rFonts w:asciiTheme="minorHAnsi" w:hAnsiTheme="minorHAnsi" w:cs="Arial"/>
          <w:sz w:val="22"/>
          <w:szCs w:val="22"/>
        </w:rPr>
        <w:t>metros e</w:t>
      </w:r>
      <w:r w:rsidR="00D111D8" w:rsidRPr="00E72863">
        <w:rPr>
          <w:rFonts w:asciiTheme="minorHAnsi" w:hAnsiTheme="minorHAnsi" w:cs="Arial"/>
          <w:sz w:val="22"/>
          <w:szCs w:val="22"/>
        </w:rPr>
        <w:t xml:space="preserve"> </w:t>
      </w:r>
      <w:r w:rsidR="00E67D9D">
        <w:rPr>
          <w:rFonts w:asciiTheme="minorHAnsi" w:hAnsiTheme="minorHAnsi" w:cs="Arial"/>
          <w:sz w:val="22"/>
          <w:szCs w:val="22"/>
        </w:rPr>
        <w:t>dezessete</w:t>
      </w:r>
      <w:r w:rsidR="002446C8">
        <w:rPr>
          <w:rFonts w:asciiTheme="minorHAnsi" w:hAnsiTheme="minorHAnsi" w:cs="Arial"/>
          <w:sz w:val="22"/>
          <w:szCs w:val="22"/>
        </w:rPr>
        <w:t xml:space="preserve"> centímetros</w:t>
      </w:r>
      <w:r>
        <w:rPr>
          <w:rFonts w:asciiTheme="minorHAnsi" w:hAnsiTheme="minorHAnsi" w:cs="Arial"/>
          <w:sz w:val="22"/>
          <w:szCs w:val="22"/>
        </w:rPr>
        <w:t xml:space="preserve"> lineares).</w:t>
      </w:r>
    </w:p>
    <w:p w:rsidR="00A623BB" w:rsidRPr="00E72863" w:rsidRDefault="00A623BB" w:rsidP="00D111D8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</w:p>
    <w:p w:rsidR="00A623BB" w:rsidRPr="00E72863" w:rsidRDefault="00D111D8" w:rsidP="00A623BB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  <w:r w:rsidRPr="008178E6">
        <w:rPr>
          <w:rFonts w:asciiTheme="minorHAnsi" w:hAnsiTheme="minorHAnsi" w:cs="Arial"/>
          <w:bCs/>
          <w:sz w:val="22"/>
          <w:szCs w:val="22"/>
        </w:rPr>
        <w:t>Art. 2º</w:t>
      </w:r>
      <w:r w:rsidR="00A623BB" w:rsidRPr="008178E6">
        <w:rPr>
          <w:rFonts w:asciiTheme="minorHAnsi" w:hAnsiTheme="minorHAnsi" w:cs="Arial"/>
          <w:sz w:val="22"/>
          <w:szCs w:val="22"/>
        </w:rPr>
        <w:t xml:space="preserve"> </w:t>
      </w:r>
      <w:r w:rsidRPr="008178E6">
        <w:rPr>
          <w:rFonts w:asciiTheme="minorHAnsi" w:hAnsiTheme="minorHAnsi" w:cs="Arial"/>
          <w:sz w:val="22"/>
          <w:szCs w:val="22"/>
        </w:rPr>
        <w:t>A</w:t>
      </w:r>
      <w:r w:rsidRPr="00E72863">
        <w:rPr>
          <w:rFonts w:asciiTheme="minorHAnsi" w:hAnsiTheme="minorHAnsi" w:cs="Arial"/>
          <w:sz w:val="22"/>
          <w:szCs w:val="22"/>
        </w:rPr>
        <w:t xml:space="preserve"> relação de coordenadas dos vértices e os pontos de delimitação geográfica acrescidos são os descritos</w:t>
      </w:r>
      <w:r w:rsidR="008178E6">
        <w:rPr>
          <w:rFonts w:asciiTheme="minorHAnsi" w:hAnsiTheme="minorHAnsi" w:cs="Arial"/>
          <w:sz w:val="22"/>
          <w:szCs w:val="22"/>
        </w:rPr>
        <w:t xml:space="preserve"> abaixo e</w:t>
      </w:r>
      <w:r w:rsidRPr="00E72863">
        <w:rPr>
          <w:rFonts w:asciiTheme="minorHAnsi" w:hAnsiTheme="minorHAnsi" w:cs="Arial"/>
          <w:sz w:val="22"/>
          <w:szCs w:val="22"/>
        </w:rPr>
        <w:t xml:space="preserve"> </w:t>
      </w:r>
      <w:r w:rsidR="008178E6">
        <w:rPr>
          <w:rFonts w:asciiTheme="minorHAnsi" w:hAnsiTheme="minorHAnsi" w:cs="Arial"/>
          <w:sz w:val="22"/>
          <w:szCs w:val="22"/>
        </w:rPr>
        <w:t>conforme mapa</w:t>
      </w:r>
      <w:r w:rsidR="00A623BB" w:rsidRPr="00E72863">
        <w:rPr>
          <w:rFonts w:asciiTheme="minorHAnsi" w:hAnsiTheme="minorHAnsi" w:cs="Arial"/>
          <w:sz w:val="22"/>
          <w:szCs w:val="22"/>
        </w:rPr>
        <w:t xml:space="preserve"> em anexo que passa a integrar a presente Lei. </w:t>
      </w:r>
    </w:p>
    <w:p w:rsidR="00D111D8" w:rsidRPr="00E72863" w:rsidRDefault="00D111D8" w:rsidP="00530A88">
      <w:pPr>
        <w:rPr>
          <w:rFonts w:asciiTheme="minorHAnsi" w:hAnsiTheme="minorHAnsi" w:cs="Arial"/>
          <w:sz w:val="22"/>
          <w:szCs w:val="22"/>
        </w:rPr>
      </w:pPr>
    </w:p>
    <w:p w:rsidR="00D111D8" w:rsidRPr="00E72863" w:rsidRDefault="00D111D8" w:rsidP="00D111D8">
      <w:pPr>
        <w:jc w:val="both"/>
        <w:rPr>
          <w:rFonts w:asciiTheme="minorHAnsi" w:hAnsiTheme="minorHAnsi" w:cs="Arial"/>
          <w:sz w:val="22"/>
          <w:szCs w:val="22"/>
        </w:rPr>
      </w:pPr>
      <w:r w:rsidRPr="00E72863">
        <w:rPr>
          <w:rFonts w:asciiTheme="minorHAnsi" w:hAnsiTheme="minorHAnsi" w:cs="Arial"/>
          <w:sz w:val="22"/>
          <w:szCs w:val="22"/>
        </w:rPr>
        <w:t xml:space="preserve">Uma área de terras de formato irregular, com área de </w:t>
      </w:r>
      <w:r w:rsidRPr="00E72863">
        <w:rPr>
          <w:rFonts w:asciiTheme="minorHAnsi" w:hAnsiTheme="minorHAnsi" w:cs="Arial"/>
          <w:b/>
          <w:sz w:val="22"/>
          <w:szCs w:val="22"/>
        </w:rPr>
        <w:t>146.259,57m²</w:t>
      </w:r>
      <w:r w:rsidRPr="00E72863">
        <w:rPr>
          <w:rFonts w:asciiTheme="minorHAnsi" w:hAnsiTheme="minorHAnsi" w:cs="Arial"/>
          <w:sz w:val="22"/>
          <w:szCs w:val="22"/>
        </w:rPr>
        <w:t xml:space="preserve">, inserida na matricula n° 51.926, Livro N° 2-RG do Registro de Imóveis de Montenegro, com a seguinte descrição: inicia a descrição no ponto 01, onde a área em questão faz divisa com a atual zona urbana na medida de 50,00 metros em ângulo de 90°00’00”, ao leste, do eixo da Estrada Municipal José </w:t>
      </w:r>
      <w:proofErr w:type="spellStart"/>
      <w:r w:rsidRPr="00E72863">
        <w:rPr>
          <w:rFonts w:asciiTheme="minorHAnsi" w:hAnsiTheme="minorHAnsi" w:cs="Arial"/>
          <w:sz w:val="22"/>
          <w:szCs w:val="22"/>
        </w:rPr>
        <w:t>Specht</w:t>
      </w:r>
      <w:proofErr w:type="spellEnd"/>
      <w:r w:rsidRPr="00E72863">
        <w:rPr>
          <w:rFonts w:asciiTheme="minorHAnsi" w:hAnsiTheme="minorHAnsi" w:cs="Arial"/>
          <w:sz w:val="22"/>
          <w:szCs w:val="22"/>
        </w:rPr>
        <w:t xml:space="preserve">, e, a estrada que dá acesso à propriedade de </w:t>
      </w:r>
      <w:proofErr w:type="spellStart"/>
      <w:r w:rsidRPr="00E72863">
        <w:rPr>
          <w:rFonts w:asciiTheme="minorHAnsi" w:hAnsiTheme="minorHAnsi" w:cs="Arial"/>
          <w:sz w:val="22"/>
          <w:szCs w:val="22"/>
        </w:rPr>
        <w:t>Agrovia</w:t>
      </w:r>
      <w:proofErr w:type="spellEnd"/>
      <w:r w:rsidRPr="00E72863">
        <w:rPr>
          <w:rFonts w:asciiTheme="minorHAnsi" w:hAnsiTheme="minorHAnsi" w:cs="Arial"/>
          <w:sz w:val="22"/>
          <w:szCs w:val="22"/>
        </w:rPr>
        <w:t xml:space="preserve"> Indústria, Comércio &amp; Agricultura Ltda., deste segue para o ponto 02, no sentido sudeste-noroeste, através de um segmento curvilíneo, na extensão de 447,77 metros, e confronta, ao </w:t>
      </w:r>
      <w:r w:rsidRPr="00E72863">
        <w:rPr>
          <w:rFonts w:asciiTheme="minorHAnsi" w:hAnsiTheme="minorHAnsi" w:cs="Arial"/>
          <w:b/>
          <w:sz w:val="22"/>
          <w:szCs w:val="22"/>
        </w:rPr>
        <w:t>NORDESTE</w:t>
      </w:r>
      <w:r w:rsidRPr="00E72863">
        <w:rPr>
          <w:rFonts w:asciiTheme="minorHAnsi" w:hAnsiTheme="minorHAnsi" w:cs="Arial"/>
          <w:sz w:val="22"/>
          <w:szCs w:val="22"/>
        </w:rPr>
        <w:t xml:space="preserve">, com o atual perímetro urbano, em área de propriedade de Município de Salvador do Sul; do ponto 02 segue para o ponto 03, no sentido norte-sul, na extensão de 49,73 metros, e, confronta, ao </w:t>
      </w:r>
      <w:r w:rsidRPr="00E72863">
        <w:rPr>
          <w:rFonts w:asciiTheme="minorHAnsi" w:hAnsiTheme="minorHAnsi" w:cs="Arial"/>
          <w:b/>
          <w:sz w:val="22"/>
          <w:szCs w:val="22"/>
        </w:rPr>
        <w:t>OESTE</w:t>
      </w:r>
      <w:r w:rsidRPr="00E72863">
        <w:rPr>
          <w:rFonts w:asciiTheme="minorHAnsi" w:hAnsiTheme="minorHAnsi" w:cs="Arial"/>
          <w:sz w:val="22"/>
          <w:szCs w:val="22"/>
        </w:rPr>
        <w:t xml:space="preserve">, com propriedade de sucessores de Reinaldo </w:t>
      </w:r>
      <w:proofErr w:type="spellStart"/>
      <w:r w:rsidRPr="00E72863">
        <w:rPr>
          <w:rFonts w:asciiTheme="minorHAnsi" w:hAnsiTheme="minorHAnsi" w:cs="Arial"/>
          <w:sz w:val="22"/>
          <w:szCs w:val="22"/>
        </w:rPr>
        <w:t>Hartmann</w:t>
      </w:r>
      <w:proofErr w:type="spellEnd"/>
      <w:r w:rsidRPr="00E72863">
        <w:rPr>
          <w:rFonts w:asciiTheme="minorHAnsi" w:hAnsiTheme="minorHAnsi" w:cs="Arial"/>
          <w:sz w:val="22"/>
          <w:szCs w:val="22"/>
        </w:rPr>
        <w:t xml:space="preserve">; do ponto 03, de coordenadas E:449020.610 N:6742120.132, segue para o ponto 04 no sentido </w:t>
      </w:r>
      <w:proofErr w:type="spellStart"/>
      <w:r w:rsidRPr="00E72863">
        <w:rPr>
          <w:rFonts w:asciiTheme="minorHAnsi" w:hAnsiTheme="minorHAnsi" w:cs="Arial"/>
          <w:sz w:val="22"/>
          <w:szCs w:val="22"/>
        </w:rPr>
        <w:t>leste-oeste</w:t>
      </w:r>
      <w:proofErr w:type="spellEnd"/>
      <w:r w:rsidRPr="00E72863">
        <w:rPr>
          <w:rFonts w:asciiTheme="minorHAnsi" w:hAnsiTheme="minorHAnsi" w:cs="Arial"/>
          <w:sz w:val="22"/>
          <w:szCs w:val="22"/>
        </w:rPr>
        <w:t xml:space="preserve">, na extensão de 146,26 metros, e, confronta,  ao </w:t>
      </w:r>
      <w:r w:rsidRPr="00E72863">
        <w:rPr>
          <w:rFonts w:asciiTheme="minorHAnsi" w:hAnsiTheme="minorHAnsi" w:cs="Arial"/>
          <w:b/>
          <w:sz w:val="22"/>
          <w:szCs w:val="22"/>
        </w:rPr>
        <w:t>NORTE</w:t>
      </w:r>
      <w:r w:rsidRPr="00E72863">
        <w:rPr>
          <w:rFonts w:asciiTheme="minorHAnsi" w:hAnsiTheme="minorHAnsi" w:cs="Arial"/>
          <w:sz w:val="22"/>
          <w:szCs w:val="22"/>
        </w:rPr>
        <w:t xml:space="preserve">, novamente com propriedade de sucessores de Reinaldo </w:t>
      </w:r>
      <w:proofErr w:type="spellStart"/>
      <w:r w:rsidRPr="00E72863">
        <w:rPr>
          <w:rFonts w:asciiTheme="minorHAnsi" w:hAnsiTheme="minorHAnsi" w:cs="Arial"/>
          <w:sz w:val="22"/>
          <w:szCs w:val="22"/>
        </w:rPr>
        <w:t>Hartmann</w:t>
      </w:r>
      <w:proofErr w:type="spellEnd"/>
      <w:r w:rsidRPr="00E72863">
        <w:rPr>
          <w:rFonts w:asciiTheme="minorHAnsi" w:hAnsiTheme="minorHAnsi" w:cs="Arial"/>
          <w:sz w:val="22"/>
          <w:szCs w:val="22"/>
        </w:rPr>
        <w:t xml:space="preserve">; do ponto 04, de coordenadas E:448874.521 N:6742118.909, segue para o ponto 05, no sentido norte-sul, em dois segmentos de reta na extensão total de 401,89 metros (319,57m + 82,32m), e, confronta, novamente ao </w:t>
      </w:r>
      <w:r w:rsidRPr="00E72863">
        <w:rPr>
          <w:rFonts w:asciiTheme="minorHAnsi" w:hAnsiTheme="minorHAnsi" w:cs="Arial"/>
          <w:b/>
          <w:sz w:val="22"/>
          <w:szCs w:val="22"/>
        </w:rPr>
        <w:t>OESTE</w:t>
      </w:r>
      <w:r w:rsidRPr="00E72863">
        <w:rPr>
          <w:rFonts w:asciiTheme="minorHAnsi" w:hAnsiTheme="minorHAnsi" w:cs="Arial"/>
          <w:sz w:val="22"/>
          <w:szCs w:val="22"/>
        </w:rPr>
        <w:t xml:space="preserve">, com propriedade de Sucessores de Edmundo </w:t>
      </w:r>
      <w:proofErr w:type="spellStart"/>
      <w:r w:rsidRPr="00E72863">
        <w:rPr>
          <w:rFonts w:asciiTheme="minorHAnsi" w:hAnsiTheme="minorHAnsi" w:cs="Arial"/>
          <w:sz w:val="22"/>
          <w:szCs w:val="22"/>
        </w:rPr>
        <w:t>Kerkhoven</w:t>
      </w:r>
      <w:proofErr w:type="spellEnd"/>
      <w:r w:rsidRPr="00E72863">
        <w:rPr>
          <w:rFonts w:asciiTheme="minorHAnsi" w:hAnsiTheme="minorHAnsi" w:cs="Arial"/>
          <w:sz w:val="22"/>
          <w:szCs w:val="22"/>
        </w:rPr>
        <w:t xml:space="preserve">; do ponto 05, de coordenadas E:448890.036 N:6741718.514, segue no sentido oeste-leste, por um trecho sinuoso na extensão total 372,78 metros, e, confronta, ao </w:t>
      </w:r>
      <w:r w:rsidRPr="00E72863">
        <w:rPr>
          <w:rFonts w:asciiTheme="minorHAnsi" w:hAnsiTheme="minorHAnsi" w:cs="Arial"/>
          <w:b/>
          <w:sz w:val="22"/>
          <w:szCs w:val="22"/>
        </w:rPr>
        <w:t>SUL</w:t>
      </w:r>
      <w:r w:rsidRPr="00E72863">
        <w:rPr>
          <w:rFonts w:asciiTheme="minorHAnsi" w:hAnsiTheme="minorHAnsi" w:cs="Arial"/>
          <w:sz w:val="22"/>
          <w:szCs w:val="22"/>
        </w:rPr>
        <w:t xml:space="preserve">, na extensão de 45,51 metros com propriedade de José Carlos Lerner, e, na extensão de 327,27 metros com propriedade de </w:t>
      </w:r>
      <w:proofErr w:type="spellStart"/>
      <w:r w:rsidRPr="00E72863">
        <w:rPr>
          <w:rFonts w:asciiTheme="minorHAnsi" w:hAnsiTheme="minorHAnsi" w:cs="Arial"/>
          <w:sz w:val="22"/>
          <w:szCs w:val="22"/>
        </w:rPr>
        <w:t>Agrovia</w:t>
      </w:r>
      <w:proofErr w:type="spellEnd"/>
      <w:r w:rsidRPr="00E72863">
        <w:rPr>
          <w:rFonts w:asciiTheme="minorHAnsi" w:hAnsiTheme="minorHAnsi" w:cs="Arial"/>
          <w:sz w:val="22"/>
          <w:szCs w:val="22"/>
        </w:rPr>
        <w:t xml:space="preserve"> Indústria, Comércio &amp; Agricultura Ltda.; do ponto 06 segue para o ponto 01, de origem, no sentido sul-norte, por trecho sinuoso, na extensão total de 103,81 metros, e, confronta, ao LESTE, com propriedade de </w:t>
      </w:r>
      <w:proofErr w:type="spellStart"/>
      <w:r w:rsidRPr="00E72863">
        <w:rPr>
          <w:rFonts w:asciiTheme="minorHAnsi" w:hAnsiTheme="minorHAnsi" w:cs="Arial"/>
          <w:sz w:val="22"/>
          <w:szCs w:val="22"/>
        </w:rPr>
        <w:t>Agrovia</w:t>
      </w:r>
      <w:proofErr w:type="spellEnd"/>
      <w:r w:rsidRPr="00E72863">
        <w:rPr>
          <w:rFonts w:asciiTheme="minorHAnsi" w:hAnsiTheme="minorHAnsi" w:cs="Arial"/>
          <w:sz w:val="22"/>
          <w:szCs w:val="22"/>
        </w:rPr>
        <w:t xml:space="preserve"> Indústria, Comércio &amp; Agricultura Ltda.</w:t>
      </w:r>
    </w:p>
    <w:p w:rsidR="00D111D8" w:rsidRPr="00E72863" w:rsidRDefault="00D111D8" w:rsidP="00D111D8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</w:p>
    <w:p w:rsidR="00D111D8" w:rsidRPr="00E72863" w:rsidRDefault="00530A88" w:rsidP="00D111D8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  <w:r w:rsidRPr="008178E6">
        <w:rPr>
          <w:rFonts w:asciiTheme="minorHAnsi" w:hAnsiTheme="minorHAnsi" w:cs="Arial"/>
          <w:sz w:val="22"/>
          <w:szCs w:val="22"/>
        </w:rPr>
        <w:t>Art. 3</w:t>
      </w:r>
      <w:r w:rsidR="00D111D8" w:rsidRPr="008178E6">
        <w:rPr>
          <w:rFonts w:asciiTheme="minorHAnsi" w:hAnsiTheme="minorHAnsi" w:cs="Arial"/>
          <w:sz w:val="22"/>
          <w:szCs w:val="22"/>
        </w:rPr>
        <w:t>º</w:t>
      </w:r>
      <w:r w:rsidR="008178E6">
        <w:rPr>
          <w:rFonts w:asciiTheme="minorHAnsi" w:hAnsiTheme="minorHAnsi" w:cs="Arial"/>
          <w:sz w:val="22"/>
          <w:szCs w:val="22"/>
        </w:rPr>
        <w:t xml:space="preserve"> </w:t>
      </w:r>
      <w:r w:rsidR="00D111D8" w:rsidRPr="00E72863">
        <w:rPr>
          <w:rFonts w:asciiTheme="minorHAnsi" w:hAnsiTheme="minorHAnsi" w:cs="Arial"/>
          <w:sz w:val="22"/>
          <w:szCs w:val="22"/>
        </w:rPr>
        <w:t>Esta Lei entra em vigor na data de sua publicação.</w:t>
      </w:r>
    </w:p>
    <w:p w:rsidR="00D111D8" w:rsidRPr="00E72863" w:rsidRDefault="00D111D8" w:rsidP="00D111D8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</w:p>
    <w:p w:rsidR="00D111D8" w:rsidRPr="00E72863" w:rsidRDefault="00D111D8" w:rsidP="00D111D8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</w:p>
    <w:p w:rsidR="00D111D8" w:rsidRPr="00E72863" w:rsidRDefault="00D111D8" w:rsidP="00D111D8">
      <w:pPr>
        <w:autoSpaceDE w:val="0"/>
        <w:autoSpaceDN w:val="0"/>
        <w:spacing w:line="276" w:lineRule="auto"/>
        <w:rPr>
          <w:rFonts w:asciiTheme="minorHAnsi" w:hAnsiTheme="minorHAnsi" w:cs="Calibri"/>
          <w:sz w:val="22"/>
          <w:szCs w:val="22"/>
          <w:lang w:val="pt-PT"/>
        </w:rPr>
      </w:pPr>
      <w:r w:rsidRPr="00E72863">
        <w:rPr>
          <w:rFonts w:asciiTheme="minorHAnsi" w:hAnsiTheme="minorHAnsi" w:cs="Calibri"/>
          <w:sz w:val="22"/>
          <w:szCs w:val="22"/>
        </w:rPr>
        <w:t xml:space="preserve">            GABINETE DO PREFEITO</w:t>
      </w:r>
      <w:r w:rsidR="00E72863">
        <w:rPr>
          <w:rFonts w:asciiTheme="minorHAnsi" w:hAnsiTheme="minorHAnsi" w:cs="Calibri"/>
          <w:sz w:val="22"/>
          <w:szCs w:val="22"/>
        </w:rPr>
        <w:t xml:space="preserve"> MUNICIPAL DE SALVADOR DO SUL, 01</w:t>
      </w:r>
      <w:r w:rsidRPr="00E72863">
        <w:rPr>
          <w:rFonts w:asciiTheme="minorHAnsi" w:hAnsiTheme="minorHAnsi" w:cs="Calibri"/>
          <w:sz w:val="22"/>
          <w:szCs w:val="22"/>
        </w:rPr>
        <w:t xml:space="preserve"> DE NOVEMB</w:t>
      </w:r>
      <w:r w:rsidR="00530A88">
        <w:rPr>
          <w:rFonts w:asciiTheme="minorHAnsi" w:hAnsiTheme="minorHAnsi" w:cs="Calibri"/>
          <w:sz w:val="22"/>
          <w:szCs w:val="22"/>
        </w:rPr>
        <w:t>RO DE 2018</w:t>
      </w:r>
      <w:r w:rsidRPr="00E72863">
        <w:rPr>
          <w:rFonts w:asciiTheme="minorHAnsi" w:hAnsiTheme="minorHAnsi" w:cs="Calibri"/>
          <w:sz w:val="22"/>
          <w:szCs w:val="22"/>
        </w:rPr>
        <w:t>.</w:t>
      </w:r>
    </w:p>
    <w:p w:rsidR="00D111D8" w:rsidRPr="00E72863" w:rsidRDefault="00D111D8" w:rsidP="00D111D8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E72863">
        <w:rPr>
          <w:rFonts w:asciiTheme="minorHAnsi" w:hAnsiTheme="minorHAnsi" w:cs="Calibri"/>
          <w:sz w:val="22"/>
          <w:szCs w:val="22"/>
          <w:lang w:val="pt-PT"/>
        </w:rPr>
        <w:t xml:space="preserve"> </w:t>
      </w:r>
    </w:p>
    <w:p w:rsidR="00D111D8" w:rsidRDefault="00D111D8" w:rsidP="00D111D8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530A88" w:rsidRPr="00E72863" w:rsidRDefault="00530A88" w:rsidP="00D111D8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D111D8" w:rsidRPr="00E72863" w:rsidRDefault="00D111D8" w:rsidP="00D111D8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E72863">
        <w:rPr>
          <w:rFonts w:asciiTheme="minorHAnsi" w:hAnsiTheme="minorHAnsi" w:cs="Calibri"/>
          <w:sz w:val="22"/>
          <w:szCs w:val="22"/>
        </w:rPr>
        <w:t>MARCO AURÉLIO ECKERT</w:t>
      </w:r>
    </w:p>
    <w:p w:rsidR="00D111D8" w:rsidRPr="00E72863" w:rsidRDefault="00D111D8" w:rsidP="00D111D8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E72863">
        <w:rPr>
          <w:rFonts w:asciiTheme="minorHAnsi" w:hAnsiTheme="minorHAnsi" w:cs="Calibri"/>
          <w:sz w:val="22"/>
          <w:szCs w:val="22"/>
        </w:rPr>
        <w:t>Prefeito Municipal</w:t>
      </w:r>
    </w:p>
    <w:p w:rsidR="00D111D8" w:rsidRDefault="00D111D8" w:rsidP="00D111D8">
      <w:pPr>
        <w:spacing w:line="276" w:lineRule="auto"/>
        <w:jc w:val="center"/>
      </w:pPr>
    </w:p>
    <w:p w:rsidR="00D111D8" w:rsidRDefault="00D111D8" w:rsidP="00D111D8">
      <w:pPr>
        <w:spacing w:line="360" w:lineRule="auto"/>
        <w:jc w:val="both"/>
      </w:pPr>
    </w:p>
    <w:p w:rsidR="00D111D8" w:rsidRDefault="00D111D8" w:rsidP="00D111D8">
      <w:pPr>
        <w:spacing w:line="360" w:lineRule="auto"/>
        <w:jc w:val="both"/>
      </w:pPr>
    </w:p>
    <w:p w:rsidR="00E67D9D" w:rsidRDefault="00E67D9D" w:rsidP="00233EC8">
      <w:pPr>
        <w:spacing w:line="360" w:lineRule="auto"/>
        <w:jc w:val="both"/>
      </w:pPr>
    </w:p>
    <w:p w:rsidR="00E67D9D" w:rsidRDefault="00E67D9D" w:rsidP="00233EC8">
      <w:pPr>
        <w:spacing w:line="360" w:lineRule="auto"/>
        <w:jc w:val="both"/>
      </w:pPr>
    </w:p>
    <w:p w:rsidR="00E72863" w:rsidRPr="00233EC8" w:rsidRDefault="00E72863" w:rsidP="00233EC8">
      <w:pPr>
        <w:spacing w:line="360" w:lineRule="auto"/>
        <w:jc w:val="both"/>
      </w:pPr>
      <w:r w:rsidRPr="00233EC8">
        <w:t xml:space="preserve">Ofício nº PMSS </w:t>
      </w:r>
      <w:r w:rsidR="002E3303">
        <w:t>312</w:t>
      </w:r>
      <w:r w:rsidRPr="00233EC8">
        <w:t>/2018                                  Salvador do Sul, 01 de novembro de 2018.</w:t>
      </w:r>
    </w:p>
    <w:p w:rsidR="00E72863" w:rsidRPr="00233EC8" w:rsidRDefault="00E72863" w:rsidP="00233EC8">
      <w:pPr>
        <w:spacing w:line="360" w:lineRule="auto"/>
        <w:jc w:val="both"/>
      </w:pPr>
    </w:p>
    <w:p w:rsidR="00E72863" w:rsidRPr="00233EC8" w:rsidRDefault="00E72863" w:rsidP="00233EC8">
      <w:pPr>
        <w:pStyle w:val="SemEspaamento"/>
        <w:spacing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233EC8">
        <w:rPr>
          <w:rFonts w:ascii="Times New Roman" w:eastAsia="Times New Roman" w:hAnsi="Times New Roman"/>
          <w:sz w:val="24"/>
          <w:szCs w:val="24"/>
          <w:lang w:eastAsia="pt-BR"/>
        </w:rPr>
        <w:t xml:space="preserve">Excelentíssimo Senhor </w:t>
      </w:r>
    </w:p>
    <w:p w:rsidR="00E72863" w:rsidRPr="00233EC8" w:rsidRDefault="00E72863" w:rsidP="00233EC8">
      <w:pPr>
        <w:pStyle w:val="SemEspaamento"/>
        <w:spacing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233EC8">
        <w:rPr>
          <w:rFonts w:ascii="Times New Roman" w:eastAsia="Times New Roman" w:hAnsi="Times New Roman"/>
          <w:sz w:val="24"/>
          <w:szCs w:val="24"/>
          <w:lang w:eastAsia="pt-BR"/>
        </w:rPr>
        <w:t xml:space="preserve">Vereador ROSEMAR ORTH </w:t>
      </w:r>
    </w:p>
    <w:p w:rsidR="00E72863" w:rsidRPr="00233EC8" w:rsidRDefault="00E72863" w:rsidP="00233EC8">
      <w:pPr>
        <w:pStyle w:val="SemEspaamento"/>
        <w:spacing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233EC8">
        <w:rPr>
          <w:rFonts w:ascii="Times New Roman" w:eastAsia="Times New Roman" w:hAnsi="Times New Roman"/>
          <w:sz w:val="24"/>
          <w:szCs w:val="24"/>
          <w:lang w:eastAsia="pt-BR"/>
        </w:rPr>
        <w:t>D.D. Presidente da Câmara Municipal de Vereadores</w:t>
      </w:r>
    </w:p>
    <w:p w:rsidR="00E72863" w:rsidRPr="00233EC8" w:rsidRDefault="00E72863" w:rsidP="00233EC8">
      <w:pPr>
        <w:pStyle w:val="SemEspaamento"/>
        <w:spacing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233EC8">
        <w:rPr>
          <w:rFonts w:ascii="Times New Roman" w:eastAsia="Times New Roman" w:hAnsi="Times New Roman"/>
          <w:sz w:val="24"/>
          <w:szCs w:val="24"/>
          <w:lang w:eastAsia="pt-BR"/>
        </w:rPr>
        <w:t>SALVADOR DO SUL/RS</w:t>
      </w:r>
    </w:p>
    <w:p w:rsidR="00E72863" w:rsidRPr="00233EC8" w:rsidRDefault="00E72863" w:rsidP="00233EC8">
      <w:pPr>
        <w:pStyle w:val="SemEspaamento"/>
        <w:spacing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2863" w:rsidRPr="00233EC8" w:rsidRDefault="00E72863" w:rsidP="00233EC8">
      <w:pPr>
        <w:pStyle w:val="SemEspaamento"/>
        <w:spacing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2863" w:rsidRPr="00233EC8" w:rsidRDefault="00E72863" w:rsidP="00E67D9D">
      <w:pPr>
        <w:pStyle w:val="SemEspaamento"/>
        <w:spacing w:line="360" w:lineRule="auto"/>
        <w:ind w:right="-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33EC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Assunto: Apresentação do Projeto de Lei Nº </w:t>
      </w:r>
      <w:r w:rsidR="00344A73" w:rsidRPr="00233EC8">
        <w:rPr>
          <w:rFonts w:ascii="Times New Roman" w:eastAsia="Times New Roman" w:hAnsi="Times New Roman"/>
          <w:b/>
          <w:sz w:val="24"/>
          <w:szCs w:val="24"/>
          <w:lang w:eastAsia="pt-BR"/>
        </w:rPr>
        <w:t>059</w:t>
      </w:r>
      <w:r w:rsidRPr="00233EC8">
        <w:rPr>
          <w:rFonts w:ascii="Times New Roman" w:eastAsia="Times New Roman" w:hAnsi="Times New Roman"/>
          <w:b/>
          <w:sz w:val="24"/>
          <w:szCs w:val="24"/>
          <w:lang w:eastAsia="pt-BR"/>
        </w:rPr>
        <w:t>/2018, em caráter de URGÊNCIA.</w:t>
      </w:r>
    </w:p>
    <w:p w:rsidR="00E72863" w:rsidRPr="00233EC8" w:rsidRDefault="00E72863" w:rsidP="00233EC8">
      <w:pPr>
        <w:spacing w:line="360" w:lineRule="auto"/>
        <w:jc w:val="both"/>
      </w:pPr>
    </w:p>
    <w:p w:rsidR="00E72863" w:rsidRPr="00233EC8" w:rsidRDefault="00E72863" w:rsidP="00233EC8">
      <w:pPr>
        <w:spacing w:line="360" w:lineRule="auto"/>
        <w:jc w:val="both"/>
      </w:pPr>
      <w:r w:rsidRPr="00233EC8">
        <w:tab/>
        <w:t>Senhor Presidente,</w:t>
      </w:r>
    </w:p>
    <w:p w:rsidR="00D111D8" w:rsidRPr="00233EC8" w:rsidRDefault="00E72863" w:rsidP="00E67D9D">
      <w:pPr>
        <w:spacing w:line="360" w:lineRule="auto"/>
        <w:ind w:firstLine="708"/>
        <w:jc w:val="both"/>
      </w:pPr>
      <w:r w:rsidRPr="00233EC8">
        <w:t xml:space="preserve">Dirigimo-nos a essa Colenda Câmara de Vereadores para apresentar o Projeto de Lei Nº </w:t>
      </w:r>
      <w:r w:rsidR="0066316B" w:rsidRPr="00233EC8">
        <w:t>059</w:t>
      </w:r>
      <w:r w:rsidRPr="00233EC8">
        <w:t>/2018, o qual</w:t>
      </w:r>
      <w:r w:rsidR="0066316B" w:rsidRPr="00233EC8">
        <w:t xml:space="preserve"> Amplia o Perímetro Urbano do Município de Salvador do Sul. </w:t>
      </w:r>
    </w:p>
    <w:p w:rsidR="0066316B" w:rsidRPr="00233EC8" w:rsidRDefault="0066316B" w:rsidP="00E67D9D">
      <w:pPr>
        <w:spacing w:line="360" w:lineRule="auto"/>
        <w:ind w:firstLine="708"/>
        <w:jc w:val="both"/>
      </w:pPr>
      <w:r w:rsidRPr="00233EC8">
        <w:t xml:space="preserve">Recentemente, a municipalidade adquiriu por desapropriação amigável </w:t>
      </w:r>
      <w:r w:rsidR="00E602A5" w:rsidRPr="00233EC8">
        <w:t xml:space="preserve">uma área de terras de </w:t>
      </w:r>
      <w:r w:rsidR="003A1357">
        <w:t>166.622,01</w:t>
      </w:r>
      <w:bookmarkStart w:id="0" w:name="_GoBack"/>
      <w:bookmarkEnd w:id="0"/>
      <w:r w:rsidR="00E602A5" w:rsidRPr="00233EC8">
        <w:t>m</w:t>
      </w:r>
      <w:r w:rsidR="00233EC8" w:rsidRPr="00233EC8">
        <w:t>², com</w:t>
      </w:r>
      <w:r w:rsidRPr="00233EC8">
        <w:t xml:space="preserve"> o intuito de instituir</w:t>
      </w:r>
      <w:r w:rsidR="00E602A5" w:rsidRPr="00233EC8">
        <w:t xml:space="preserve"> um programa habitacional e empresarial na área supra citada. Atualmente, a área está localizada em gleba rural, sendo imprescindível que seja alterado para perímetro urbano para as devidas transformações.</w:t>
      </w:r>
    </w:p>
    <w:p w:rsidR="00233EC8" w:rsidRPr="00233EC8" w:rsidRDefault="00233EC8" w:rsidP="00E67D9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233EC8">
        <w:rPr>
          <w:rFonts w:eastAsiaTheme="minorHAnsi"/>
          <w:lang w:eastAsia="en-US"/>
        </w:rPr>
        <w:t>Preliminarmente, a matéria encontra-se inserida nas competências legislativas conferidas aos Municípios, conforme dispõe a Constituição Federal:</w:t>
      </w:r>
    </w:p>
    <w:p w:rsidR="00233EC8" w:rsidRPr="00233EC8" w:rsidRDefault="00233EC8" w:rsidP="00E67D9D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eastAsiaTheme="minorHAnsi"/>
          <w:lang w:eastAsia="en-US"/>
        </w:rPr>
      </w:pPr>
    </w:p>
    <w:p w:rsidR="00233EC8" w:rsidRPr="00233EC8" w:rsidRDefault="00233EC8" w:rsidP="00E67D9D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eastAsiaTheme="minorHAnsi"/>
          <w:lang w:eastAsia="en-US"/>
        </w:rPr>
      </w:pPr>
      <w:r w:rsidRPr="00233EC8">
        <w:rPr>
          <w:rFonts w:eastAsiaTheme="minorHAnsi"/>
          <w:lang w:eastAsia="en-US"/>
        </w:rPr>
        <w:t>Art. 30. Compete aos Municípios:</w:t>
      </w:r>
    </w:p>
    <w:p w:rsidR="00233EC8" w:rsidRPr="00233EC8" w:rsidRDefault="00233EC8" w:rsidP="00E67D9D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eastAsiaTheme="minorHAnsi"/>
          <w:lang w:eastAsia="en-US"/>
        </w:rPr>
      </w:pPr>
      <w:r w:rsidRPr="00233EC8">
        <w:rPr>
          <w:rFonts w:eastAsiaTheme="minorHAnsi"/>
          <w:lang w:eastAsia="en-US"/>
        </w:rPr>
        <w:t>I - legislar sobre assuntos de interesse local;</w:t>
      </w:r>
    </w:p>
    <w:p w:rsidR="00233EC8" w:rsidRPr="00233EC8" w:rsidRDefault="00233EC8" w:rsidP="00E67D9D">
      <w:pPr>
        <w:autoSpaceDE w:val="0"/>
        <w:autoSpaceDN w:val="0"/>
        <w:adjustRightInd w:val="0"/>
        <w:spacing w:line="360" w:lineRule="auto"/>
        <w:ind w:left="3540"/>
        <w:jc w:val="both"/>
        <w:rPr>
          <w:rFonts w:eastAsiaTheme="minorHAnsi"/>
          <w:lang w:eastAsia="en-US"/>
        </w:rPr>
      </w:pPr>
      <w:r w:rsidRPr="00233EC8">
        <w:rPr>
          <w:rFonts w:eastAsiaTheme="minorHAnsi"/>
          <w:lang w:eastAsia="en-US"/>
        </w:rPr>
        <w:t>(...)</w:t>
      </w:r>
    </w:p>
    <w:p w:rsidR="00233EC8" w:rsidRPr="00233EC8" w:rsidRDefault="00233EC8" w:rsidP="00E67D9D">
      <w:pPr>
        <w:autoSpaceDE w:val="0"/>
        <w:autoSpaceDN w:val="0"/>
        <w:adjustRightInd w:val="0"/>
        <w:spacing w:line="360" w:lineRule="auto"/>
        <w:ind w:left="3540"/>
        <w:jc w:val="both"/>
        <w:rPr>
          <w:rFonts w:eastAsiaTheme="minorHAnsi"/>
          <w:lang w:eastAsia="en-US"/>
        </w:rPr>
      </w:pPr>
      <w:r w:rsidRPr="00233EC8">
        <w:rPr>
          <w:rFonts w:eastAsiaTheme="minorHAnsi"/>
          <w:lang w:eastAsia="en-US"/>
        </w:rPr>
        <w:t xml:space="preserve">VIII - promover, no que couber, adequado ordenamento </w:t>
      </w:r>
      <w:r w:rsidR="00E67D9D" w:rsidRPr="00233EC8">
        <w:rPr>
          <w:rFonts w:eastAsiaTheme="minorHAnsi"/>
          <w:lang w:eastAsia="en-US"/>
        </w:rPr>
        <w:t>territorial, mediante</w:t>
      </w:r>
      <w:r w:rsidRPr="00233EC8">
        <w:rPr>
          <w:rFonts w:eastAsiaTheme="minorHAnsi"/>
          <w:lang w:eastAsia="en-US"/>
        </w:rPr>
        <w:t xml:space="preserve"> planejamento e controle do uso, do parcelamento e da ocupação do solo urbano;</w:t>
      </w:r>
    </w:p>
    <w:p w:rsidR="00233EC8" w:rsidRPr="00233EC8" w:rsidRDefault="00233EC8" w:rsidP="00233EC8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233EC8" w:rsidRDefault="00233EC8" w:rsidP="00E67D9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233EC8">
        <w:rPr>
          <w:rFonts w:eastAsiaTheme="minorHAnsi"/>
          <w:lang w:eastAsia="en-US"/>
        </w:rPr>
        <w:t>Por sua vez, a Lei Orgânica do Município reproduz as diretrizes constitucionais, ao dispor sobre a competência deste ente federativo para legislar sobre determinadas matérias:</w:t>
      </w:r>
    </w:p>
    <w:p w:rsidR="00E67D9D" w:rsidRPr="00233EC8" w:rsidRDefault="00E67D9D" w:rsidP="00E67D9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</w:p>
    <w:p w:rsidR="00233EC8" w:rsidRPr="00233EC8" w:rsidRDefault="00233EC8" w:rsidP="00233EC8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4E6728" w:rsidRDefault="004E6728" w:rsidP="00233EC8">
      <w:pPr>
        <w:autoSpaceDE w:val="0"/>
        <w:autoSpaceDN w:val="0"/>
        <w:adjustRightInd w:val="0"/>
        <w:spacing w:line="360" w:lineRule="auto"/>
        <w:ind w:left="2832" w:firstLine="708"/>
        <w:rPr>
          <w:rFonts w:eastAsiaTheme="minorHAnsi"/>
          <w:lang w:eastAsia="en-US"/>
        </w:rPr>
      </w:pPr>
    </w:p>
    <w:p w:rsidR="00E67D9D" w:rsidRDefault="00E67D9D" w:rsidP="00233EC8">
      <w:pPr>
        <w:autoSpaceDE w:val="0"/>
        <w:autoSpaceDN w:val="0"/>
        <w:adjustRightInd w:val="0"/>
        <w:spacing w:line="360" w:lineRule="auto"/>
        <w:ind w:left="2832" w:firstLine="708"/>
        <w:rPr>
          <w:rFonts w:eastAsiaTheme="minorHAnsi"/>
          <w:lang w:eastAsia="en-US"/>
        </w:rPr>
      </w:pPr>
    </w:p>
    <w:p w:rsidR="00233EC8" w:rsidRPr="00233EC8" w:rsidRDefault="00233EC8" w:rsidP="00E67D9D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eastAsiaTheme="minorHAnsi"/>
          <w:lang w:eastAsia="en-US"/>
        </w:rPr>
      </w:pPr>
      <w:r w:rsidRPr="00233EC8">
        <w:rPr>
          <w:rFonts w:eastAsiaTheme="minorHAnsi"/>
          <w:lang w:eastAsia="en-US"/>
        </w:rPr>
        <w:t>Art. 8º Compete ao Município:</w:t>
      </w:r>
    </w:p>
    <w:p w:rsidR="00233EC8" w:rsidRPr="00233EC8" w:rsidRDefault="00233EC8" w:rsidP="00E67D9D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eastAsiaTheme="minorHAnsi"/>
          <w:lang w:eastAsia="en-US"/>
        </w:rPr>
      </w:pPr>
      <w:r w:rsidRPr="00233EC8">
        <w:rPr>
          <w:rFonts w:eastAsiaTheme="minorHAnsi"/>
          <w:lang w:eastAsia="en-US"/>
        </w:rPr>
        <w:t>I – legislar sobre assuntos de interesse local;</w:t>
      </w:r>
    </w:p>
    <w:p w:rsidR="00233EC8" w:rsidRPr="00233EC8" w:rsidRDefault="00233EC8" w:rsidP="00E67D9D">
      <w:pPr>
        <w:autoSpaceDE w:val="0"/>
        <w:autoSpaceDN w:val="0"/>
        <w:adjustRightInd w:val="0"/>
        <w:spacing w:line="360" w:lineRule="auto"/>
        <w:ind w:left="3540"/>
        <w:jc w:val="both"/>
        <w:rPr>
          <w:rFonts w:eastAsiaTheme="minorHAnsi"/>
          <w:lang w:eastAsia="en-US"/>
        </w:rPr>
      </w:pPr>
      <w:r w:rsidRPr="00233EC8">
        <w:rPr>
          <w:rFonts w:eastAsiaTheme="minorHAnsi"/>
          <w:lang w:eastAsia="en-US"/>
        </w:rPr>
        <w:t>(...)</w:t>
      </w:r>
    </w:p>
    <w:p w:rsidR="0066316B" w:rsidRPr="00233EC8" w:rsidRDefault="00233EC8" w:rsidP="00E67D9D">
      <w:pPr>
        <w:autoSpaceDE w:val="0"/>
        <w:autoSpaceDN w:val="0"/>
        <w:adjustRightInd w:val="0"/>
        <w:spacing w:line="360" w:lineRule="auto"/>
        <w:ind w:left="3540"/>
        <w:jc w:val="both"/>
        <w:rPr>
          <w:rFonts w:eastAsiaTheme="minorHAnsi"/>
          <w:lang w:eastAsia="en-US"/>
        </w:rPr>
      </w:pPr>
      <w:r w:rsidRPr="00233EC8">
        <w:rPr>
          <w:rFonts w:eastAsiaTheme="minorHAnsi"/>
          <w:lang w:eastAsia="en-US"/>
        </w:rPr>
        <w:t>XVI – promover, no que couber, adequado ordenamento territorial, mediante planejamento e controle de uso, do parcelamento e da ocupação do solo urbano;</w:t>
      </w:r>
    </w:p>
    <w:p w:rsidR="00233EC8" w:rsidRDefault="00233EC8" w:rsidP="00233EC8">
      <w:pPr>
        <w:autoSpaceDE w:val="0"/>
        <w:autoSpaceDN w:val="0"/>
        <w:adjustRightInd w:val="0"/>
        <w:spacing w:line="360" w:lineRule="auto"/>
        <w:ind w:left="3540"/>
        <w:rPr>
          <w:rFonts w:eastAsiaTheme="minorHAnsi"/>
          <w:lang w:eastAsia="en-US"/>
        </w:rPr>
      </w:pPr>
    </w:p>
    <w:p w:rsidR="004E6728" w:rsidRPr="004E6728" w:rsidRDefault="004E6728" w:rsidP="004E67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4E6728">
        <w:rPr>
          <w:rFonts w:eastAsiaTheme="minorHAnsi"/>
          <w:lang w:eastAsia="en-US"/>
        </w:rPr>
        <w:t>O plano diretor é o instrumento da política urbana que zoneia o Município, dividindo o seu território e definindo os usos permitidos conforme estudos técnicos que contemplam as variáveis urbana, ambiental, social, cultural, entre outras, a fim de expressar a realidade do território local. Da mesma forma, quaisquer alterações a esse planejamento para dirigir o desenvolvimento da cidade também devem estar respaldados nos competentes estudos técnicos de viabilidade.</w:t>
      </w:r>
    </w:p>
    <w:p w:rsidR="004E6728" w:rsidRPr="004E6728" w:rsidRDefault="004E6728" w:rsidP="004E67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4E6728">
        <w:rPr>
          <w:rFonts w:eastAsiaTheme="minorHAnsi"/>
          <w:lang w:eastAsia="en-US"/>
        </w:rPr>
        <w:t>Por oportuno, comente-se que, considerando que o Município consulente não conta com mais de vinte mil habitantes, nem está situado em região metropolitana, não está obrigado pela legislação pert</w:t>
      </w:r>
      <w:r w:rsidR="00DF2E0A">
        <w:rPr>
          <w:rFonts w:eastAsiaTheme="minorHAnsi"/>
          <w:lang w:eastAsia="en-US"/>
        </w:rPr>
        <w:t>inente a possuir o plano diretor,</w:t>
      </w:r>
      <w:r w:rsidRPr="004E6728">
        <w:rPr>
          <w:rFonts w:eastAsiaTheme="minorHAnsi"/>
          <w:lang w:eastAsia="en-US"/>
        </w:rPr>
        <w:t xml:space="preserve"> instrumento que dirige o desenvolvimento urbano, zoneia o território e define seus usos.</w:t>
      </w:r>
    </w:p>
    <w:p w:rsidR="00D111D8" w:rsidRPr="00233EC8" w:rsidRDefault="00D111D8" w:rsidP="00233EC8">
      <w:pPr>
        <w:spacing w:line="360" w:lineRule="auto"/>
        <w:ind w:firstLine="708"/>
        <w:jc w:val="both"/>
      </w:pPr>
      <w:r w:rsidRPr="00233EC8">
        <w:t>Considerando, os conceitos de solo urbano e solo rural e de imóvel urbano e imóvel rural se referem à destinação de uso dada ao imóvel e que não podem ser confundidos com os conceitos de zona urbana e zona rural, que dizem respeito à localização do imóvel, independentemente da finalidade com que é utilizado.</w:t>
      </w:r>
    </w:p>
    <w:p w:rsidR="00D111D8" w:rsidRPr="00233EC8" w:rsidRDefault="00D111D8" w:rsidP="00233EC8">
      <w:pPr>
        <w:spacing w:line="360" w:lineRule="auto"/>
        <w:ind w:firstLine="708"/>
        <w:jc w:val="both"/>
      </w:pPr>
      <w:r w:rsidRPr="00233EC8">
        <w:t>Considera-se o parcelamento para fins urbanos o que se destina à urbanização, edificação e ocupação, com a finalidade de habitação, indústria ou comércio, enquanto parcelamento para fins rurais é o que se destina à exploração econômica da terra - agrícola, pecuária, extrativa ou agroindustrial.</w:t>
      </w:r>
    </w:p>
    <w:p w:rsidR="00E67D9D" w:rsidRDefault="00D111D8" w:rsidP="00233EC8">
      <w:pPr>
        <w:spacing w:line="360" w:lineRule="auto"/>
        <w:ind w:firstLine="708"/>
        <w:jc w:val="both"/>
      </w:pPr>
      <w:r w:rsidRPr="00233EC8">
        <w:t>Ademais, a presente propositura visa regulamentar e solucionar a problemática de desenvolvimento no âmbito imobiliário e industrial, uma vez que investidores imobiliários, industriais, comerciais e de serviços, não estarem inseridos área de expansão urbana, estão limitados ao crédito junto a órgãos financiadores. Caso a matricula seja</w:t>
      </w:r>
    </w:p>
    <w:p w:rsidR="00E67D9D" w:rsidRDefault="00E67D9D" w:rsidP="00233EC8">
      <w:pPr>
        <w:spacing w:line="360" w:lineRule="auto"/>
        <w:ind w:firstLine="708"/>
        <w:jc w:val="both"/>
      </w:pPr>
    </w:p>
    <w:p w:rsidR="00D111D8" w:rsidRPr="00233EC8" w:rsidRDefault="00D111D8" w:rsidP="00233EC8">
      <w:pPr>
        <w:spacing w:line="360" w:lineRule="auto"/>
        <w:ind w:firstLine="708"/>
        <w:jc w:val="both"/>
      </w:pPr>
      <w:r w:rsidRPr="00233EC8">
        <w:t xml:space="preserve"> </w:t>
      </w:r>
    </w:p>
    <w:p w:rsidR="00D111D8" w:rsidRPr="00233EC8" w:rsidRDefault="00D111D8" w:rsidP="00233EC8">
      <w:pPr>
        <w:spacing w:line="360" w:lineRule="auto"/>
        <w:ind w:firstLine="708"/>
        <w:jc w:val="both"/>
      </w:pPr>
    </w:p>
    <w:p w:rsidR="00D111D8" w:rsidRPr="00233EC8" w:rsidRDefault="00D111D8" w:rsidP="00233EC8">
      <w:pPr>
        <w:spacing w:line="360" w:lineRule="auto"/>
        <w:ind w:firstLine="708"/>
        <w:jc w:val="both"/>
      </w:pPr>
    </w:p>
    <w:p w:rsidR="00D111D8" w:rsidRPr="00233EC8" w:rsidRDefault="00D111D8" w:rsidP="00233EC8">
      <w:pPr>
        <w:spacing w:line="360" w:lineRule="auto"/>
        <w:ind w:firstLine="708"/>
        <w:jc w:val="both"/>
      </w:pPr>
    </w:p>
    <w:p w:rsidR="00D111D8" w:rsidRPr="00233EC8" w:rsidRDefault="00D111D8" w:rsidP="00233EC8">
      <w:pPr>
        <w:spacing w:line="360" w:lineRule="auto"/>
        <w:jc w:val="both"/>
      </w:pPr>
      <w:proofErr w:type="gramStart"/>
      <w:r w:rsidRPr="00233EC8">
        <w:t>transformada</w:t>
      </w:r>
      <w:proofErr w:type="gramEnd"/>
      <w:r w:rsidRPr="00233EC8">
        <w:t xml:space="preserve"> em área urbana este poderá ter todos os direitos conferidos a empresas instaladas em área urbana.</w:t>
      </w:r>
    </w:p>
    <w:p w:rsidR="00D111D8" w:rsidRPr="00233EC8" w:rsidRDefault="00D111D8" w:rsidP="00233EC8">
      <w:pPr>
        <w:spacing w:line="360" w:lineRule="auto"/>
        <w:jc w:val="both"/>
      </w:pPr>
      <w:r w:rsidRPr="00233EC8">
        <w:tab/>
        <w:t xml:space="preserve">Entendemos que a ampliação do perímetro urbano, será de extrema importância para o desenvolvimento do Município, pois resultará em investimentos na área habitacional, além de proporcionar um aumento na arrecadação de tributos municipais.          </w:t>
      </w:r>
    </w:p>
    <w:p w:rsidR="00D111D8" w:rsidRPr="00233EC8" w:rsidRDefault="00D111D8" w:rsidP="00233EC8">
      <w:pPr>
        <w:spacing w:line="360" w:lineRule="auto"/>
        <w:jc w:val="both"/>
      </w:pPr>
      <w:r w:rsidRPr="00233EC8">
        <w:t xml:space="preserve">      </w:t>
      </w:r>
      <w:r w:rsidR="00DF2E0A">
        <w:t xml:space="preserve">                               </w:t>
      </w:r>
    </w:p>
    <w:p w:rsidR="00DF2E0A" w:rsidRDefault="00D111D8" w:rsidP="00233EC8">
      <w:pPr>
        <w:spacing w:line="360" w:lineRule="auto"/>
        <w:ind w:firstLine="1134"/>
        <w:jc w:val="both"/>
      </w:pPr>
      <w:r w:rsidRPr="00233EC8">
        <w:t xml:space="preserve">Na expectativa de contar com o apoio desse Legislativo, na aprovação deste Projeto de Lei, subscrevemo-nos, </w:t>
      </w:r>
    </w:p>
    <w:p w:rsidR="00D111D8" w:rsidRPr="00233EC8" w:rsidRDefault="00DF2E0A" w:rsidP="00233EC8">
      <w:pPr>
        <w:spacing w:line="360" w:lineRule="auto"/>
        <w:ind w:firstLine="1134"/>
        <w:jc w:val="both"/>
      </w:pPr>
      <w:r>
        <w:t>A</w:t>
      </w:r>
      <w:r w:rsidR="00D111D8" w:rsidRPr="00233EC8">
        <w:t>tenciosamente.</w:t>
      </w:r>
    </w:p>
    <w:p w:rsidR="00D111D8" w:rsidRPr="00233EC8" w:rsidRDefault="00D111D8" w:rsidP="00233EC8">
      <w:pPr>
        <w:spacing w:line="360" w:lineRule="auto"/>
        <w:jc w:val="both"/>
      </w:pPr>
    </w:p>
    <w:p w:rsidR="00D111D8" w:rsidRPr="00233EC8" w:rsidRDefault="00D111D8" w:rsidP="00233EC8">
      <w:pPr>
        <w:spacing w:line="360" w:lineRule="auto"/>
        <w:jc w:val="both"/>
      </w:pPr>
    </w:p>
    <w:p w:rsidR="00D111D8" w:rsidRPr="00233EC8" w:rsidRDefault="00D111D8" w:rsidP="00233EC8">
      <w:pPr>
        <w:spacing w:line="360" w:lineRule="auto"/>
        <w:jc w:val="center"/>
      </w:pPr>
      <w:r w:rsidRPr="00233EC8">
        <w:t xml:space="preserve">Marco Aurélio </w:t>
      </w:r>
      <w:proofErr w:type="spellStart"/>
      <w:r w:rsidRPr="00233EC8">
        <w:t>Eckert</w:t>
      </w:r>
      <w:proofErr w:type="spellEnd"/>
    </w:p>
    <w:p w:rsidR="00D111D8" w:rsidRPr="00233EC8" w:rsidRDefault="00D111D8" w:rsidP="00233EC8">
      <w:pPr>
        <w:spacing w:line="360" w:lineRule="auto"/>
        <w:jc w:val="center"/>
      </w:pPr>
      <w:r w:rsidRPr="00233EC8">
        <w:t>Prefeito Municipal</w:t>
      </w:r>
    </w:p>
    <w:p w:rsidR="00D111D8" w:rsidRDefault="00D111D8" w:rsidP="00D111D8">
      <w:pPr>
        <w:pStyle w:val="Corpodetexto"/>
        <w:rPr>
          <w:rFonts w:ascii="Times New Roman" w:hAnsi="Times New Roman" w:cs="Times New Roman"/>
        </w:rPr>
      </w:pPr>
    </w:p>
    <w:p w:rsidR="00D111D8" w:rsidRDefault="00D111D8" w:rsidP="00D111D8">
      <w:pPr>
        <w:pStyle w:val="Corpodetexto"/>
        <w:rPr>
          <w:rFonts w:asciiTheme="minorHAnsi" w:hAnsiTheme="minorHAnsi"/>
          <w:sz w:val="22"/>
          <w:szCs w:val="22"/>
        </w:rPr>
      </w:pPr>
    </w:p>
    <w:p w:rsidR="00D111D8" w:rsidRDefault="00D111D8" w:rsidP="00D111D8">
      <w:pPr>
        <w:rPr>
          <w:rFonts w:asciiTheme="minorHAnsi" w:hAnsiTheme="minorHAnsi" w:cs="Arial"/>
          <w:sz w:val="22"/>
          <w:szCs w:val="22"/>
        </w:rPr>
      </w:pPr>
    </w:p>
    <w:p w:rsidR="00D111D8" w:rsidRDefault="00D111D8" w:rsidP="00D111D8">
      <w:pPr>
        <w:rPr>
          <w:rFonts w:asciiTheme="minorHAnsi" w:hAnsiTheme="minorHAnsi" w:cs="Arial"/>
          <w:sz w:val="22"/>
          <w:szCs w:val="22"/>
        </w:rPr>
      </w:pPr>
    </w:p>
    <w:p w:rsidR="00D111D8" w:rsidRDefault="00D111D8" w:rsidP="00D111D8">
      <w:pPr>
        <w:jc w:val="both"/>
        <w:rPr>
          <w:rFonts w:asciiTheme="minorHAnsi" w:hAnsiTheme="minorHAnsi" w:cs="Arial"/>
          <w:sz w:val="22"/>
          <w:szCs w:val="22"/>
        </w:rPr>
      </w:pPr>
    </w:p>
    <w:p w:rsidR="00D111D8" w:rsidRDefault="00D111D8" w:rsidP="00D111D8">
      <w:pPr>
        <w:jc w:val="both"/>
        <w:rPr>
          <w:rFonts w:asciiTheme="minorHAnsi" w:hAnsiTheme="minorHAnsi" w:cs="Arial"/>
          <w:sz w:val="22"/>
          <w:szCs w:val="22"/>
        </w:rPr>
      </w:pPr>
    </w:p>
    <w:p w:rsidR="00D111D8" w:rsidRDefault="00D111D8" w:rsidP="00D111D8">
      <w:pPr>
        <w:jc w:val="both"/>
        <w:rPr>
          <w:rFonts w:asciiTheme="minorHAnsi" w:hAnsiTheme="minorHAnsi" w:cs="Arial"/>
          <w:sz w:val="22"/>
          <w:szCs w:val="22"/>
        </w:rPr>
      </w:pPr>
    </w:p>
    <w:p w:rsidR="00D111D8" w:rsidRDefault="00D111D8" w:rsidP="00D111D8">
      <w:pPr>
        <w:jc w:val="both"/>
        <w:rPr>
          <w:rFonts w:asciiTheme="minorHAnsi" w:hAnsiTheme="minorHAnsi" w:cs="Arial"/>
          <w:sz w:val="22"/>
          <w:szCs w:val="22"/>
        </w:rPr>
      </w:pPr>
    </w:p>
    <w:p w:rsidR="00D111D8" w:rsidRDefault="00D111D8" w:rsidP="00D111D8"/>
    <w:p w:rsidR="006820BE" w:rsidRDefault="006820BE"/>
    <w:sectPr w:rsidR="006820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D8"/>
    <w:rsid w:val="00233EC8"/>
    <w:rsid w:val="002446C8"/>
    <w:rsid w:val="002E3303"/>
    <w:rsid w:val="00344A73"/>
    <w:rsid w:val="0039731B"/>
    <w:rsid w:val="003A1357"/>
    <w:rsid w:val="004E6728"/>
    <w:rsid w:val="00530A88"/>
    <w:rsid w:val="0066316B"/>
    <w:rsid w:val="006820BE"/>
    <w:rsid w:val="008178E6"/>
    <w:rsid w:val="00A623BB"/>
    <w:rsid w:val="00D111D8"/>
    <w:rsid w:val="00DF2E0A"/>
    <w:rsid w:val="00E602A5"/>
    <w:rsid w:val="00E67D9D"/>
    <w:rsid w:val="00E7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FD2D4-F8F2-4BBB-BCBD-909C53E9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111D8"/>
    <w:pPr>
      <w:keepNext/>
      <w:spacing w:line="300" w:lineRule="exact"/>
      <w:outlineLvl w:val="0"/>
    </w:pPr>
    <w:rPr>
      <w:rFonts w:ascii="Arial" w:hAnsi="Arial" w:cs="Arial"/>
      <w:b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11D8"/>
    <w:rPr>
      <w:rFonts w:ascii="Arial" w:eastAsia="Times New Roman" w:hAnsi="Arial" w:cs="Arial"/>
      <w:b/>
      <w:sz w:val="25"/>
      <w:szCs w:val="25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111D8"/>
    <w:pPr>
      <w:spacing w:line="300" w:lineRule="exact"/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D111D8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1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72863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46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6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1044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15</cp:revision>
  <cp:lastPrinted>2018-11-01T15:58:00Z</cp:lastPrinted>
  <dcterms:created xsi:type="dcterms:W3CDTF">2018-11-01T11:04:00Z</dcterms:created>
  <dcterms:modified xsi:type="dcterms:W3CDTF">2018-11-01T16:24:00Z</dcterms:modified>
</cp:coreProperties>
</file>