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8F" w:rsidRPr="00A77B54" w:rsidRDefault="00CA138F" w:rsidP="00CA138F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Nº22</w:t>
      </w:r>
      <w:r w:rsidRPr="003D37C6">
        <w:rPr>
          <w:rFonts w:ascii="Arial" w:eastAsia="Times New Roman" w:hAnsi="Arial" w:cs="Arial"/>
          <w:b/>
          <w:sz w:val="24"/>
          <w:szCs w:val="24"/>
          <w:lang w:eastAsia="pt-BR"/>
        </w:rPr>
        <w:t>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 que abaixo subscreve, solicita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a Vossa Excelência, nos termos regimentais, que seja encaminhado ao Senhor Prefeito Municipal a seguinte INDICAÇÃO:</w:t>
      </w:r>
    </w:p>
    <w:p w:rsidR="00CA138F" w:rsidRPr="00A77B54" w:rsidRDefault="00CA138F" w:rsidP="00CA13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CA138F" w:rsidRPr="004A382F" w:rsidRDefault="00CA138F" w:rsidP="00CA138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4A382F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realizar uma </w:t>
      </w:r>
      <w:r w:rsidR="00B07E92">
        <w:rPr>
          <w:rFonts w:ascii="Arial" w:eastAsia="Times New Roman" w:hAnsi="Arial" w:cs="Arial"/>
          <w:sz w:val="24"/>
          <w:szCs w:val="24"/>
          <w:lang w:eastAsia="pt-BR"/>
        </w:rPr>
        <w:t>realimentação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calçamento da Estrada denominada José Urbano Rauber e Reinaldo Klein.</w:t>
      </w:r>
    </w:p>
    <w:p w:rsidR="00CA138F" w:rsidRPr="00A77B54" w:rsidRDefault="00CA138F" w:rsidP="00CA138F">
      <w:pPr>
        <w:jc w:val="both"/>
        <w:rPr>
          <w:rFonts w:ascii="Arial" w:hAnsi="Arial" w:cs="Arial"/>
          <w:sz w:val="24"/>
          <w:szCs w:val="24"/>
        </w:rPr>
      </w:pPr>
    </w:p>
    <w:p w:rsidR="00CA138F" w:rsidRPr="00A77B54" w:rsidRDefault="00CA138F" w:rsidP="00CA138F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A138F" w:rsidRPr="00A77B54" w:rsidRDefault="00CA138F" w:rsidP="00CA138F">
      <w:pPr>
        <w:ind w:left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deve-se levar em conta que o </w:t>
      </w:r>
      <w:r w:rsidR="0021065B">
        <w:rPr>
          <w:rFonts w:ascii="Arial" w:eastAsia="Times New Roman" w:hAnsi="Arial" w:cs="Arial"/>
          <w:sz w:val="24"/>
          <w:szCs w:val="24"/>
          <w:lang w:eastAsia="pt-BR"/>
        </w:rPr>
        <w:t>calçamento destas duas estradas se encontra bastante danificados e necessita de uma reposição das pedras irregulares, considerando que as estradas tem um fluxo de transito permanente e de escoamento de produção, ligando vários municípios.</w:t>
      </w:r>
      <w:bookmarkStart w:id="0" w:name="_GoBack"/>
      <w:bookmarkEnd w:id="0"/>
      <w:r w:rsidR="0021065B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Délcio Darci Scherer- Vereador do PMDB</w:t>
      </w: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Pr="00A77B54" w:rsidRDefault="00CA138F" w:rsidP="00CA138F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do Legislativo Municipal, 22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138F" w:rsidRDefault="00CA138F" w:rsidP="00CA138F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2F7D" w:rsidRDefault="00012F7D"/>
    <w:sectPr w:rsidR="00012F7D" w:rsidSect="00084D64">
      <w:pgSz w:w="11906" w:h="16838" w:code="9"/>
      <w:pgMar w:top="3175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8F"/>
    <w:rsid w:val="00012F7D"/>
    <w:rsid w:val="00084D64"/>
    <w:rsid w:val="0021065B"/>
    <w:rsid w:val="00B07E92"/>
    <w:rsid w:val="00C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27B6-6A13-4F27-9FEE-BFF155AE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3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3</cp:revision>
  <dcterms:created xsi:type="dcterms:W3CDTF">2017-05-17T17:26:00Z</dcterms:created>
  <dcterms:modified xsi:type="dcterms:W3CDTF">2017-05-17T17:37:00Z</dcterms:modified>
</cp:coreProperties>
</file>