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F4" w:rsidRDefault="00917CF4" w:rsidP="001D5B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50CC">
        <w:rPr>
          <w:rFonts w:ascii="Arial" w:hAnsi="Arial" w:cs="Arial"/>
          <w:color w:val="000000"/>
          <w:sz w:val="24"/>
          <w:szCs w:val="24"/>
        </w:rPr>
        <w:t>Os vereadores que subscrevem, por intermédio desta, e com fundamento nos artigos 138 e 163 do Regimento Interno desta Casa, solicitam que seja apreciada e aprovada por esta Câmara de Vereadores, MOÇÃO</w:t>
      </w:r>
      <w:r w:rsidRPr="005A50CC">
        <w:rPr>
          <w:rFonts w:ascii="Arial" w:hAnsi="Arial" w:cs="Arial"/>
          <w:sz w:val="24"/>
          <w:szCs w:val="24"/>
        </w:rPr>
        <w:t xml:space="preserve"> </w:t>
      </w:r>
      <w:r w:rsidRPr="005A50CC">
        <w:rPr>
          <w:rFonts w:ascii="Arial" w:hAnsi="Arial" w:cs="Arial"/>
          <w:bCs/>
          <w:sz w:val="24"/>
          <w:szCs w:val="24"/>
        </w:rPr>
        <w:t>DE AP</w:t>
      </w:r>
      <w:r>
        <w:rPr>
          <w:rFonts w:ascii="Arial" w:hAnsi="Arial" w:cs="Arial"/>
          <w:bCs/>
          <w:sz w:val="24"/>
          <w:szCs w:val="24"/>
        </w:rPr>
        <w:t>OIO</w:t>
      </w:r>
      <w:r w:rsidRPr="005A50C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5A50CC">
        <w:rPr>
          <w:rFonts w:ascii="Arial" w:hAnsi="Arial" w:cs="Arial"/>
          <w:sz w:val="24"/>
          <w:szCs w:val="24"/>
        </w:rPr>
        <w:t xml:space="preserve"> e que a mesma seja registrada nos anais da Casa e publicada nos órgãos de comunicação.</w:t>
      </w:r>
    </w:p>
    <w:p w:rsidR="00917CF4" w:rsidRDefault="00917CF4" w:rsidP="001D5B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17CF4" w:rsidRDefault="00917CF4" w:rsidP="001D5B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1851" w:rsidRDefault="00571851" w:rsidP="001D5B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1851">
        <w:rPr>
          <w:rFonts w:ascii="Arial" w:hAnsi="Arial" w:cs="Arial"/>
          <w:b/>
          <w:sz w:val="24"/>
          <w:szCs w:val="24"/>
        </w:rPr>
        <w:t>MOÇÃO</w:t>
      </w:r>
      <w:r w:rsidR="008C255E">
        <w:rPr>
          <w:rFonts w:ascii="Arial" w:hAnsi="Arial" w:cs="Arial"/>
          <w:b/>
          <w:sz w:val="24"/>
          <w:szCs w:val="24"/>
        </w:rPr>
        <w:t xml:space="preserve"> DE APOIO</w:t>
      </w:r>
      <w:r w:rsidRPr="00571851">
        <w:rPr>
          <w:rFonts w:ascii="Arial" w:hAnsi="Arial" w:cs="Arial"/>
          <w:b/>
          <w:sz w:val="24"/>
          <w:szCs w:val="24"/>
        </w:rPr>
        <w:t xml:space="preserve"> Nº </w:t>
      </w:r>
      <w:r w:rsidR="00917CF4">
        <w:rPr>
          <w:rFonts w:ascii="Arial" w:hAnsi="Arial" w:cs="Arial"/>
          <w:b/>
          <w:sz w:val="24"/>
          <w:szCs w:val="24"/>
        </w:rPr>
        <w:t>02</w:t>
      </w:r>
      <w:r w:rsidRPr="0057185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2016</w:t>
      </w:r>
    </w:p>
    <w:p w:rsidR="00571851" w:rsidRDefault="00571851" w:rsidP="001D5B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1851" w:rsidRDefault="00571851" w:rsidP="001D5B3E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914ED7">
        <w:rPr>
          <w:rFonts w:ascii="Arial" w:hAnsi="Arial" w:cs="Arial"/>
          <w:sz w:val="24"/>
          <w:szCs w:val="24"/>
        </w:rPr>
        <w:t xml:space="preserve">ção de </w:t>
      </w:r>
      <w:r>
        <w:rPr>
          <w:rFonts w:ascii="Arial" w:hAnsi="Arial" w:cs="Arial"/>
          <w:sz w:val="24"/>
          <w:szCs w:val="24"/>
        </w:rPr>
        <w:t xml:space="preserve">Apoio aos </w:t>
      </w:r>
      <w:r w:rsidRPr="005718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provados no </w:t>
      </w:r>
      <w:r w:rsidRPr="0057185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oncurso de </w:t>
      </w:r>
      <w:r w:rsidRPr="005718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ssessor –</w:t>
      </w:r>
      <w:r w:rsidRPr="005718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Área do </w:t>
      </w:r>
      <w:r w:rsidRPr="0057185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ireito, </w:t>
      </w:r>
      <w:r w:rsidRPr="0057185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lasse </w:t>
      </w:r>
      <w:r w:rsidRPr="00571851">
        <w:rPr>
          <w:rFonts w:ascii="Arial" w:hAnsi="Arial" w:cs="Arial"/>
          <w:sz w:val="24"/>
          <w:szCs w:val="24"/>
        </w:rPr>
        <w:t>“R”</w:t>
      </w:r>
      <w:r w:rsidR="00016751">
        <w:rPr>
          <w:rFonts w:ascii="Arial" w:hAnsi="Arial" w:cs="Arial"/>
          <w:sz w:val="24"/>
          <w:szCs w:val="24"/>
        </w:rPr>
        <w:t>, promovido pelo Ministério Público do Rio Grande do Sul</w:t>
      </w:r>
      <w:r w:rsidRPr="00571851">
        <w:rPr>
          <w:rFonts w:ascii="Arial" w:hAnsi="Arial" w:cs="Arial"/>
          <w:sz w:val="24"/>
          <w:szCs w:val="24"/>
        </w:rPr>
        <w:t xml:space="preserve"> – 2015</w:t>
      </w:r>
    </w:p>
    <w:p w:rsidR="00571851" w:rsidRDefault="00571851" w:rsidP="001D5B3E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</w:p>
    <w:p w:rsidR="00571851" w:rsidRDefault="00571851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esta subscrevem:</w:t>
      </w:r>
    </w:p>
    <w:p w:rsidR="00571851" w:rsidRDefault="00571851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3878C7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</w:t>
      </w:r>
      <w:r w:rsidRPr="00C226B2">
        <w:rPr>
          <w:rFonts w:ascii="Arial" w:hAnsi="Arial" w:cs="Arial"/>
          <w:sz w:val="24"/>
          <w:szCs w:val="24"/>
        </w:rPr>
        <w:t xml:space="preserve"> concurso para Assessor - Área do Direito, Classe “R”</w:t>
      </w:r>
      <w:r w:rsidR="00335545">
        <w:rPr>
          <w:rFonts w:ascii="Arial" w:hAnsi="Arial" w:cs="Arial"/>
          <w:sz w:val="24"/>
          <w:szCs w:val="24"/>
        </w:rPr>
        <w:t xml:space="preserve">, </w:t>
      </w:r>
      <w:r w:rsidR="00335545" w:rsidRPr="00335545">
        <w:rPr>
          <w:rFonts w:ascii="Arial" w:hAnsi="Arial" w:cs="Arial"/>
          <w:sz w:val="24"/>
          <w:szCs w:val="24"/>
        </w:rPr>
        <w:t>para preenchimento de 18 vagas e cadastro de reserva</w:t>
      </w:r>
      <w:r w:rsidR="00335545">
        <w:rPr>
          <w:rFonts w:ascii="Arial" w:hAnsi="Arial" w:cs="Arial"/>
          <w:sz w:val="24"/>
          <w:szCs w:val="24"/>
        </w:rPr>
        <w:t>,</w:t>
      </w:r>
      <w:r w:rsidRPr="00C226B2">
        <w:rPr>
          <w:rFonts w:ascii="Arial" w:hAnsi="Arial" w:cs="Arial"/>
          <w:sz w:val="24"/>
          <w:szCs w:val="24"/>
        </w:rPr>
        <w:t xml:space="preserve"> foi homologado em 09 de novembro de 2015, resultando na aprovação de 220 candidatos (5,86% do total de 3.752 inscritos). </w:t>
      </w:r>
      <w:r>
        <w:rPr>
          <w:rFonts w:ascii="Arial" w:hAnsi="Arial" w:cs="Arial"/>
          <w:sz w:val="24"/>
          <w:szCs w:val="24"/>
        </w:rPr>
        <w:t>E que o</w:t>
      </w:r>
      <w:r w:rsidRPr="00C226B2">
        <w:rPr>
          <w:rFonts w:ascii="Arial" w:hAnsi="Arial" w:cs="Arial"/>
          <w:sz w:val="24"/>
          <w:szCs w:val="24"/>
        </w:rPr>
        <w:t xml:space="preserve">s candidatos aprovados foram classificados por região administrativa, após aprovação nas 3 fases do certame: prova objetiva, prova </w:t>
      </w:r>
      <w:r>
        <w:rPr>
          <w:rFonts w:ascii="Arial" w:hAnsi="Arial" w:cs="Arial"/>
          <w:sz w:val="24"/>
          <w:szCs w:val="24"/>
        </w:rPr>
        <w:t>dissertativa e prova de títulos;</w:t>
      </w:r>
    </w:p>
    <w:p w:rsidR="00335545" w:rsidRDefault="00335545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335545" w:rsidRDefault="00335545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 w:rsidRPr="00335545">
        <w:rPr>
          <w:rFonts w:ascii="Arial" w:hAnsi="Arial" w:cs="Arial"/>
          <w:sz w:val="24"/>
          <w:szCs w:val="24"/>
        </w:rPr>
        <w:t>CONSIDERANDO que, na mesma data da homologação</w:t>
      </w:r>
      <w:r>
        <w:rPr>
          <w:rFonts w:ascii="Arial" w:hAnsi="Arial" w:cs="Arial"/>
          <w:sz w:val="24"/>
          <w:szCs w:val="24"/>
        </w:rPr>
        <w:t xml:space="preserve"> do concurso, houve a </w:t>
      </w:r>
      <w:r w:rsidRPr="00335545">
        <w:rPr>
          <w:rFonts w:ascii="Arial" w:hAnsi="Arial" w:cs="Arial"/>
          <w:sz w:val="24"/>
          <w:szCs w:val="24"/>
        </w:rPr>
        <w:t>aprovação</w:t>
      </w:r>
      <w:r>
        <w:rPr>
          <w:rFonts w:ascii="Arial" w:hAnsi="Arial" w:cs="Arial"/>
          <w:sz w:val="24"/>
          <w:szCs w:val="24"/>
        </w:rPr>
        <w:t>,</w:t>
      </w:r>
      <w:r w:rsidRPr="00335545">
        <w:rPr>
          <w:rFonts w:ascii="Arial" w:hAnsi="Arial" w:cs="Arial"/>
          <w:sz w:val="24"/>
          <w:szCs w:val="24"/>
        </w:rPr>
        <w:t xml:space="preserve"> pelo Órgão Especial do Colégio de Procuradores</w:t>
      </w:r>
      <w:r>
        <w:rPr>
          <w:rFonts w:ascii="Arial" w:hAnsi="Arial" w:cs="Arial"/>
          <w:sz w:val="24"/>
          <w:szCs w:val="24"/>
        </w:rPr>
        <w:t>,</w:t>
      </w:r>
      <w:r w:rsidRPr="00335545">
        <w:rPr>
          <w:rFonts w:ascii="Arial" w:hAnsi="Arial" w:cs="Arial"/>
          <w:sz w:val="24"/>
          <w:szCs w:val="24"/>
        </w:rPr>
        <w:t xml:space="preserve"> de um anteprojeto de lei que promove a </w:t>
      </w:r>
      <w:r>
        <w:rPr>
          <w:rFonts w:ascii="Arial" w:hAnsi="Arial" w:cs="Arial"/>
          <w:sz w:val="24"/>
          <w:szCs w:val="24"/>
        </w:rPr>
        <w:t xml:space="preserve">criação de </w:t>
      </w:r>
      <w:r w:rsidRPr="00335545">
        <w:rPr>
          <w:rFonts w:ascii="Arial" w:hAnsi="Arial" w:cs="Arial"/>
          <w:sz w:val="24"/>
          <w:szCs w:val="24"/>
        </w:rPr>
        <w:t>41 cargos comissionados de assessoramento jurídico mediante transformação de cargos</w:t>
      </w:r>
      <w:r>
        <w:rPr>
          <w:rFonts w:ascii="Arial" w:hAnsi="Arial" w:cs="Arial"/>
          <w:sz w:val="24"/>
          <w:szCs w:val="24"/>
        </w:rPr>
        <w:t>;</w:t>
      </w: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C226B2">
        <w:rPr>
          <w:rFonts w:ascii="Arial" w:hAnsi="Arial" w:cs="Arial"/>
          <w:sz w:val="24"/>
          <w:szCs w:val="24"/>
        </w:rPr>
        <w:t>tualmente tramitam na Assembleia Legislativa do Estado do Rio Grande do Sul 7 Projetos de Lei Complementar para criação</w:t>
      </w:r>
      <w:r w:rsidR="00335545">
        <w:rPr>
          <w:rFonts w:ascii="Arial" w:hAnsi="Arial" w:cs="Arial"/>
          <w:sz w:val="24"/>
          <w:szCs w:val="24"/>
        </w:rPr>
        <w:t xml:space="preserve"> apenas</w:t>
      </w:r>
      <w:r>
        <w:rPr>
          <w:rFonts w:ascii="Arial" w:hAnsi="Arial" w:cs="Arial"/>
          <w:sz w:val="24"/>
          <w:szCs w:val="24"/>
        </w:rPr>
        <w:t xml:space="preserve"> </w:t>
      </w:r>
      <w:r w:rsidRPr="00C226B2">
        <w:rPr>
          <w:rFonts w:ascii="Arial" w:hAnsi="Arial" w:cs="Arial"/>
          <w:sz w:val="24"/>
          <w:szCs w:val="24"/>
        </w:rPr>
        <w:t>de cargos de assessoramento em</w:t>
      </w:r>
      <w:r w:rsidR="00335545">
        <w:rPr>
          <w:rFonts w:ascii="Arial" w:hAnsi="Arial" w:cs="Arial"/>
          <w:sz w:val="24"/>
          <w:szCs w:val="24"/>
        </w:rPr>
        <w:t xml:space="preserve"> comissão</w:t>
      </w:r>
      <w:r>
        <w:rPr>
          <w:rFonts w:ascii="Arial" w:hAnsi="Arial" w:cs="Arial"/>
          <w:sz w:val="24"/>
          <w:szCs w:val="24"/>
        </w:rPr>
        <w:t>;</w:t>
      </w: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C226B2">
        <w:rPr>
          <w:rFonts w:ascii="Arial" w:hAnsi="Arial" w:cs="Arial"/>
          <w:sz w:val="24"/>
          <w:szCs w:val="24"/>
        </w:rPr>
        <w:t xml:space="preserve">a aprovação da emenda ao Projeto de lei 26/2016, protocolada em 1º/03/2016, que visa alterar a natureza dos cargos em questão para de efetivo provimento, adequando o texto às determinações legais e da Constituição Federal de 1988, uma vez que cargos de assessoria </w:t>
      </w:r>
      <w:r w:rsidRPr="00C226B2">
        <w:rPr>
          <w:rFonts w:ascii="Arial" w:hAnsi="Arial" w:cs="Arial"/>
          <w:sz w:val="24"/>
          <w:szCs w:val="24"/>
        </w:rPr>
        <w:lastRenderedPageBreak/>
        <w:t>técnica devem ser providos mediante concurso, não se coadunando as atividades de assessor jurídico à n</w:t>
      </w:r>
      <w:r>
        <w:rPr>
          <w:rFonts w:ascii="Arial" w:hAnsi="Arial" w:cs="Arial"/>
          <w:sz w:val="24"/>
          <w:szCs w:val="24"/>
        </w:rPr>
        <w:t>atureza de cargos comissionados;</w:t>
      </w: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C226B2" w:rsidRDefault="00C226B2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C226B2">
        <w:rPr>
          <w:rFonts w:ascii="Arial" w:hAnsi="Arial" w:cs="Arial"/>
          <w:sz w:val="24"/>
          <w:szCs w:val="24"/>
        </w:rPr>
        <w:t>a adoção de uma equivocada diretriz</w:t>
      </w:r>
      <w:r w:rsidR="00EC4257">
        <w:rPr>
          <w:rFonts w:ascii="Arial" w:hAnsi="Arial" w:cs="Arial"/>
          <w:sz w:val="24"/>
          <w:szCs w:val="24"/>
        </w:rPr>
        <w:t xml:space="preserve"> pela </w:t>
      </w:r>
      <w:r w:rsidR="00EC4257" w:rsidRPr="00C226B2">
        <w:rPr>
          <w:rFonts w:ascii="Arial" w:hAnsi="Arial" w:cs="Arial"/>
          <w:sz w:val="24"/>
          <w:szCs w:val="24"/>
        </w:rPr>
        <w:t>da atual Administração do Ministério Público</w:t>
      </w:r>
      <w:r w:rsidR="00EC4257">
        <w:rPr>
          <w:rFonts w:ascii="Arial" w:hAnsi="Arial" w:cs="Arial"/>
          <w:sz w:val="24"/>
          <w:szCs w:val="24"/>
        </w:rPr>
        <w:t>,</w:t>
      </w:r>
      <w:r w:rsidRPr="00C226B2">
        <w:rPr>
          <w:rFonts w:ascii="Arial" w:hAnsi="Arial" w:cs="Arial"/>
          <w:sz w:val="24"/>
          <w:szCs w:val="24"/>
        </w:rPr>
        <w:t xml:space="preserve"> meramente discricionária, consistente em prestigiar a criação Cargos em Comissão, com funções equivalentes</w:t>
      </w:r>
      <w:r w:rsidR="00EC4257">
        <w:rPr>
          <w:rFonts w:ascii="Arial" w:hAnsi="Arial" w:cs="Arial"/>
          <w:sz w:val="24"/>
          <w:szCs w:val="24"/>
        </w:rPr>
        <w:t xml:space="preserve"> às dos Cargos de Provimento Efetivo</w:t>
      </w:r>
      <w:r w:rsidRPr="00C226B2">
        <w:rPr>
          <w:rFonts w:ascii="Arial" w:hAnsi="Arial" w:cs="Arial"/>
          <w:sz w:val="24"/>
          <w:szCs w:val="24"/>
        </w:rPr>
        <w:t>, para os quais são nomeadas pessoas que não se submeteram a uma prévia e rigorosa seleção pela via do concurso público, como aconteceu em 2014 por meio</w:t>
      </w:r>
      <w:r w:rsidR="00EC4257">
        <w:rPr>
          <w:rFonts w:ascii="Arial" w:hAnsi="Arial" w:cs="Arial"/>
          <w:sz w:val="24"/>
          <w:szCs w:val="24"/>
        </w:rPr>
        <w:t xml:space="preserve"> da Lei 14.415/2014 (90 cargos);</w:t>
      </w: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s</w:t>
      </w:r>
      <w:r w:rsidRPr="00EC4257">
        <w:rPr>
          <w:rFonts w:ascii="Arial" w:hAnsi="Arial" w:cs="Arial"/>
          <w:sz w:val="24"/>
          <w:szCs w:val="24"/>
        </w:rPr>
        <w:t xml:space="preserve">egundo dados apresentados pelo SIMPE (Sindicato dos Servidores do Ministério Público do Rio Grande do Sul), tramitam 55 </w:t>
      </w:r>
      <w:proofErr w:type="spellStart"/>
      <w:r w:rsidRPr="00EC4257">
        <w:rPr>
          <w:rFonts w:ascii="Arial" w:hAnsi="Arial" w:cs="Arial"/>
          <w:sz w:val="24"/>
          <w:szCs w:val="24"/>
        </w:rPr>
        <w:t>ADIs</w:t>
      </w:r>
      <w:proofErr w:type="spellEnd"/>
      <w:r w:rsidRPr="00EC4257">
        <w:rPr>
          <w:rFonts w:ascii="Arial" w:hAnsi="Arial" w:cs="Arial"/>
          <w:sz w:val="24"/>
          <w:szCs w:val="24"/>
        </w:rPr>
        <w:t xml:space="preserve"> (Ações Diretas de Inconstitucionalidade) contra prefeituras</w:t>
      </w:r>
      <w:r>
        <w:rPr>
          <w:rFonts w:ascii="Arial" w:hAnsi="Arial" w:cs="Arial"/>
          <w:sz w:val="24"/>
          <w:szCs w:val="24"/>
        </w:rPr>
        <w:t xml:space="preserve"> propostas pelo Ministério Público Gaúcho</w:t>
      </w:r>
      <w:r w:rsidRPr="00EC4257">
        <w:rPr>
          <w:rFonts w:ascii="Arial" w:hAnsi="Arial" w:cs="Arial"/>
          <w:sz w:val="24"/>
          <w:szCs w:val="24"/>
        </w:rPr>
        <w:t>, questionando</w:t>
      </w:r>
      <w:r>
        <w:rPr>
          <w:rFonts w:ascii="Arial" w:hAnsi="Arial" w:cs="Arial"/>
          <w:sz w:val="24"/>
          <w:szCs w:val="24"/>
        </w:rPr>
        <w:t xml:space="preserve"> </w:t>
      </w:r>
      <w:r w:rsidRPr="00EC4257">
        <w:rPr>
          <w:rFonts w:ascii="Arial" w:hAnsi="Arial" w:cs="Arial"/>
          <w:sz w:val="24"/>
          <w:szCs w:val="24"/>
        </w:rPr>
        <w:t>exatamente</w:t>
      </w:r>
      <w:r>
        <w:rPr>
          <w:rFonts w:ascii="Arial" w:hAnsi="Arial" w:cs="Arial"/>
          <w:sz w:val="24"/>
          <w:szCs w:val="24"/>
        </w:rPr>
        <w:t xml:space="preserve"> </w:t>
      </w:r>
      <w:r w:rsidRPr="00EC4257">
        <w:rPr>
          <w:rFonts w:ascii="Arial" w:hAnsi="Arial" w:cs="Arial"/>
          <w:sz w:val="24"/>
          <w:szCs w:val="24"/>
        </w:rPr>
        <w:t>a criação de cargos em comissão</w:t>
      </w:r>
      <w:r>
        <w:rPr>
          <w:rFonts w:ascii="Arial" w:hAnsi="Arial" w:cs="Arial"/>
          <w:sz w:val="24"/>
          <w:szCs w:val="24"/>
        </w:rPr>
        <w:t>;</w:t>
      </w: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4257">
        <w:rPr>
          <w:rFonts w:ascii="Arial" w:hAnsi="Arial" w:cs="Arial"/>
          <w:sz w:val="24"/>
          <w:szCs w:val="24"/>
        </w:rPr>
        <w:t xml:space="preserve">a Constituição </w:t>
      </w:r>
      <w:r>
        <w:rPr>
          <w:rFonts w:ascii="Arial" w:hAnsi="Arial" w:cs="Arial"/>
          <w:sz w:val="24"/>
          <w:szCs w:val="24"/>
        </w:rPr>
        <w:t>da República Federativa do Brasil</w:t>
      </w:r>
      <w:r w:rsidRPr="00EC4257">
        <w:rPr>
          <w:rFonts w:ascii="Arial" w:hAnsi="Arial" w:cs="Arial"/>
          <w:sz w:val="24"/>
          <w:szCs w:val="24"/>
        </w:rPr>
        <w:t xml:space="preserve">, em seu art. 37, II, traz como </w:t>
      </w:r>
      <w:r>
        <w:rPr>
          <w:rFonts w:ascii="Arial" w:hAnsi="Arial" w:cs="Arial"/>
          <w:sz w:val="24"/>
          <w:szCs w:val="24"/>
        </w:rPr>
        <w:t xml:space="preserve">regra </w:t>
      </w:r>
      <w:r w:rsidRPr="00EC4257">
        <w:rPr>
          <w:rFonts w:ascii="Arial" w:hAnsi="Arial" w:cs="Arial"/>
          <w:sz w:val="24"/>
          <w:szCs w:val="24"/>
        </w:rPr>
        <w:t xml:space="preserve">o provimento de cargos públicos por meio de aprovação prévia em concurso público de provas ou de provas e títulos, bem como, em seu art. 37, </w:t>
      </w:r>
      <w:r w:rsidRPr="00EC4257">
        <w:rPr>
          <w:rFonts w:ascii="Arial" w:hAnsi="Arial" w:cs="Arial"/>
          <w:i/>
          <w:sz w:val="24"/>
          <w:szCs w:val="24"/>
        </w:rPr>
        <w:t>caput</w:t>
      </w:r>
      <w:r w:rsidRPr="00EC4257">
        <w:rPr>
          <w:rFonts w:ascii="Arial" w:hAnsi="Arial" w:cs="Arial"/>
          <w:sz w:val="24"/>
          <w:szCs w:val="24"/>
        </w:rPr>
        <w:t xml:space="preserve">, prevê que a Administração Pública deve obedecer aos </w:t>
      </w:r>
      <w:r>
        <w:rPr>
          <w:rFonts w:ascii="Arial" w:hAnsi="Arial" w:cs="Arial"/>
          <w:sz w:val="24"/>
          <w:szCs w:val="24"/>
        </w:rPr>
        <w:t>p</w:t>
      </w:r>
      <w:r w:rsidRPr="00EC4257">
        <w:rPr>
          <w:rFonts w:ascii="Arial" w:hAnsi="Arial" w:cs="Arial"/>
          <w:sz w:val="24"/>
          <w:szCs w:val="24"/>
        </w:rPr>
        <w:t xml:space="preserve">rincípios da </w:t>
      </w:r>
      <w:r>
        <w:rPr>
          <w:rFonts w:ascii="Arial" w:hAnsi="Arial" w:cs="Arial"/>
          <w:sz w:val="24"/>
          <w:szCs w:val="24"/>
        </w:rPr>
        <w:t>i</w:t>
      </w:r>
      <w:r w:rsidRPr="00EC4257">
        <w:rPr>
          <w:rFonts w:ascii="Arial" w:hAnsi="Arial" w:cs="Arial"/>
          <w:sz w:val="24"/>
          <w:szCs w:val="24"/>
        </w:rPr>
        <w:t xml:space="preserve">mpessoalidade, </w:t>
      </w:r>
      <w:r>
        <w:rPr>
          <w:rFonts w:ascii="Arial" w:hAnsi="Arial" w:cs="Arial"/>
          <w:sz w:val="24"/>
          <w:szCs w:val="24"/>
        </w:rPr>
        <w:t>m</w:t>
      </w:r>
      <w:r w:rsidRPr="00EC4257">
        <w:rPr>
          <w:rFonts w:ascii="Arial" w:hAnsi="Arial" w:cs="Arial"/>
          <w:sz w:val="24"/>
          <w:szCs w:val="24"/>
        </w:rPr>
        <w:t xml:space="preserve">oralidade e </w:t>
      </w:r>
      <w:r>
        <w:rPr>
          <w:rFonts w:ascii="Arial" w:hAnsi="Arial" w:cs="Arial"/>
          <w:sz w:val="24"/>
          <w:szCs w:val="24"/>
        </w:rPr>
        <w:t>e</w:t>
      </w:r>
      <w:r w:rsidRPr="00EC4257">
        <w:rPr>
          <w:rFonts w:ascii="Arial" w:hAnsi="Arial" w:cs="Arial"/>
          <w:sz w:val="24"/>
          <w:szCs w:val="24"/>
        </w:rPr>
        <w:t>ficiência, dentre outros, além d</w:t>
      </w:r>
      <w:r>
        <w:rPr>
          <w:rFonts w:ascii="Arial" w:hAnsi="Arial" w:cs="Arial"/>
          <w:sz w:val="24"/>
          <w:szCs w:val="24"/>
        </w:rPr>
        <w:t>o dever de se</w:t>
      </w:r>
      <w:r w:rsidRPr="00EC4257">
        <w:rPr>
          <w:rFonts w:ascii="Arial" w:hAnsi="Arial" w:cs="Arial"/>
          <w:sz w:val="24"/>
          <w:szCs w:val="24"/>
        </w:rPr>
        <w:t xml:space="preserve"> primar pela </w:t>
      </w:r>
      <w:r>
        <w:rPr>
          <w:rFonts w:ascii="Arial" w:hAnsi="Arial" w:cs="Arial"/>
          <w:sz w:val="24"/>
          <w:szCs w:val="24"/>
        </w:rPr>
        <w:t>i</w:t>
      </w:r>
      <w:r w:rsidRPr="00EC4257">
        <w:rPr>
          <w:rFonts w:ascii="Arial" w:hAnsi="Arial" w:cs="Arial"/>
          <w:sz w:val="24"/>
          <w:szCs w:val="24"/>
        </w:rPr>
        <w:t>sonomia</w:t>
      </w:r>
      <w:r>
        <w:rPr>
          <w:rFonts w:ascii="Arial" w:hAnsi="Arial" w:cs="Arial"/>
          <w:sz w:val="24"/>
          <w:szCs w:val="24"/>
        </w:rPr>
        <w:t>;</w:t>
      </w: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4257">
        <w:rPr>
          <w:rFonts w:ascii="Arial" w:hAnsi="Arial" w:cs="Arial"/>
          <w:sz w:val="24"/>
          <w:szCs w:val="24"/>
        </w:rPr>
        <w:t xml:space="preserve">o Supremo Tribunal Federal (STF) </w:t>
      </w:r>
      <w:r>
        <w:rPr>
          <w:rFonts w:ascii="Arial" w:hAnsi="Arial" w:cs="Arial"/>
          <w:sz w:val="24"/>
          <w:szCs w:val="24"/>
        </w:rPr>
        <w:t xml:space="preserve">já proferiu decisão no que sentido de que há </w:t>
      </w:r>
      <w:r w:rsidRPr="00EC425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o </w:t>
      </w:r>
      <w:r w:rsidRPr="00EC4257">
        <w:rPr>
          <w:rFonts w:ascii="Arial" w:hAnsi="Arial" w:cs="Arial"/>
          <w:sz w:val="24"/>
          <w:szCs w:val="24"/>
        </w:rPr>
        <w:t xml:space="preserve">direito subjetivo à nomeação dos candidatos aprovados dentro do número de vagas previstas no edital de concurso público”, </w:t>
      </w:r>
      <w:r>
        <w:rPr>
          <w:rFonts w:ascii="Arial" w:hAnsi="Arial" w:cs="Arial"/>
          <w:sz w:val="24"/>
          <w:szCs w:val="24"/>
        </w:rPr>
        <w:t xml:space="preserve">sendo que </w:t>
      </w:r>
      <w:r w:rsidRPr="00EC4257">
        <w:rPr>
          <w:rFonts w:ascii="Arial" w:hAnsi="Arial" w:cs="Arial"/>
          <w:sz w:val="24"/>
          <w:szCs w:val="24"/>
        </w:rPr>
        <w:t xml:space="preserve">“o direito à nomeação também se estende aos candidatos aprovados fora do número de vagas previstas no edital na hipótese em que surgirem novas vagas no prazo </w:t>
      </w:r>
      <w:r>
        <w:rPr>
          <w:rFonts w:ascii="Arial" w:hAnsi="Arial" w:cs="Arial"/>
          <w:sz w:val="24"/>
          <w:szCs w:val="24"/>
        </w:rPr>
        <w:t>de validade do concurso”;</w:t>
      </w: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C4257" w:rsidRDefault="00EC425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4257">
        <w:rPr>
          <w:rFonts w:ascii="Arial" w:hAnsi="Arial" w:cs="Arial"/>
          <w:sz w:val="24"/>
          <w:szCs w:val="24"/>
        </w:rPr>
        <w:t>a contratação de</w:t>
      </w:r>
      <w:r w:rsidR="00016751">
        <w:rPr>
          <w:rFonts w:ascii="Arial" w:hAnsi="Arial" w:cs="Arial"/>
          <w:sz w:val="24"/>
          <w:szCs w:val="24"/>
        </w:rPr>
        <w:t xml:space="preserve"> servidores para o exercício de Cargos em Comissão</w:t>
      </w:r>
      <w:r w:rsidRPr="00EC4257">
        <w:rPr>
          <w:rFonts w:ascii="Arial" w:hAnsi="Arial" w:cs="Arial"/>
          <w:sz w:val="24"/>
          <w:szCs w:val="24"/>
        </w:rPr>
        <w:t xml:space="preserve"> para o desempenho da função de Assessor Jurídico do M</w:t>
      </w:r>
      <w:r w:rsidR="00016751">
        <w:rPr>
          <w:rFonts w:ascii="Arial" w:hAnsi="Arial" w:cs="Arial"/>
          <w:sz w:val="24"/>
          <w:szCs w:val="24"/>
        </w:rPr>
        <w:t xml:space="preserve">inistério </w:t>
      </w:r>
      <w:r w:rsidRPr="00EC4257">
        <w:rPr>
          <w:rFonts w:ascii="Arial" w:hAnsi="Arial" w:cs="Arial"/>
          <w:sz w:val="24"/>
          <w:szCs w:val="24"/>
        </w:rPr>
        <w:t>P</w:t>
      </w:r>
      <w:r w:rsidR="00016751">
        <w:rPr>
          <w:rFonts w:ascii="Arial" w:hAnsi="Arial" w:cs="Arial"/>
          <w:sz w:val="24"/>
          <w:szCs w:val="24"/>
        </w:rPr>
        <w:t xml:space="preserve">úblico configura </w:t>
      </w:r>
      <w:r w:rsidRPr="00EC4257">
        <w:rPr>
          <w:rFonts w:ascii="Arial" w:hAnsi="Arial" w:cs="Arial"/>
          <w:sz w:val="24"/>
          <w:szCs w:val="24"/>
        </w:rPr>
        <w:t xml:space="preserve">manifesto desvio de função, </w:t>
      </w:r>
      <w:r w:rsidR="00016751">
        <w:rPr>
          <w:rFonts w:ascii="Arial" w:hAnsi="Arial" w:cs="Arial"/>
          <w:sz w:val="24"/>
          <w:szCs w:val="24"/>
        </w:rPr>
        <w:t>sendo, portanto,</w:t>
      </w:r>
      <w:r w:rsidRPr="00EC4257">
        <w:rPr>
          <w:rFonts w:ascii="Arial" w:hAnsi="Arial" w:cs="Arial"/>
          <w:sz w:val="24"/>
          <w:szCs w:val="24"/>
        </w:rPr>
        <w:t xml:space="preserve"> prática ilícita,</w:t>
      </w:r>
      <w:r w:rsidR="00016751">
        <w:rPr>
          <w:rFonts w:ascii="Arial" w:hAnsi="Arial" w:cs="Arial"/>
          <w:sz w:val="24"/>
          <w:szCs w:val="24"/>
        </w:rPr>
        <w:t xml:space="preserve"> que </w:t>
      </w:r>
      <w:r w:rsidRPr="00EC4257">
        <w:rPr>
          <w:rFonts w:ascii="Arial" w:hAnsi="Arial" w:cs="Arial"/>
          <w:sz w:val="24"/>
          <w:szCs w:val="24"/>
        </w:rPr>
        <w:t>gera</w:t>
      </w:r>
      <w:r w:rsidR="00016751">
        <w:rPr>
          <w:rFonts w:ascii="Arial" w:hAnsi="Arial" w:cs="Arial"/>
          <w:sz w:val="24"/>
          <w:szCs w:val="24"/>
        </w:rPr>
        <w:t xml:space="preserve"> o</w:t>
      </w:r>
      <w:r w:rsidRPr="00EC4257">
        <w:rPr>
          <w:rFonts w:ascii="Arial" w:hAnsi="Arial" w:cs="Arial"/>
          <w:sz w:val="24"/>
          <w:szCs w:val="24"/>
        </w:rPr>
        <w:t xml:space="preserve"> enriquecimento ilícito </w:t>
      </w:r>
      <w:r w:rsidR="00016751">
        <w:rPr>
          <w:rFonts w:ascii="Arial" w:hAnsi="Arial" w:cs="Arial"/>
          <w:sz w:val="24"/>
          <w:szCs w:val="24"/>
        </w:rPr>
        <w:t>da</w:t>
      </w:r>
      <w:r w:rsidRPr="00EC4257">
        <w:rPr>
          <w:rFonts w:ascii="Arial" w:hAnsi="Arial" w:cs="Arial"/>
          <w:sz w:val="24"/>
          <w:szCs w:val="24"/>
        </w:rPr>
        <w:t xml:space="preserve"> Administração </w:t>
      </w:r>
      <w:r w:rsidR="00016751">
        <w:rPr>
          <w:rFonts w:ascii="Arial" w:hAnsi="Arial" w:cs="Arial"/>
          <w:sz w:val="24"/>
          <w:szCs w:val="24"/>
        </w:rPr>
        <w:t>P</w:t>
      </w:r>
      <w:r w:rsidRPr="00EC4257">
        <w:rPr>
          <w:rFonts w:ascii="Arial" w:hAnsi="Arial" w:cs="Arial"/>
          <w:sz w:val="24"/>
          <w:szCs w:val="24"/>
        </w:rPr>
        <w:t>ública,</w:t>
      </w:r>
      <w:r w:rsidR="00016751">
        <w:rPr>
          <w:rFonts w:ascii="Arial" w:hAnsi="Arial" w:cs="Arial"/>
          <w:sz w:val="24"/>
          <w:szCs w:val="24"/>
        </w:rPr>
        <w:t xml:space="preserve"> bem como</w:t>
      </w:r>
      <w:r w:rsidRPr="00EC4257">
        <w:rPr>
          <w:rFonts w:ascii="Arial" w:hAnsi="Arial" w:cs="Arial"/>
          <w:sz w:val="24"/>
          <w:szCs w:val="24"/>
        </w:rPr>
        <w:t xml:space="preserve"> burla </w:t>
      </w:r>
      <w:r w:rsidR="00016751">
        <w:rPr>
          <w:rFonts w:ascii="Arial" w:hAnsi="Arial" w:cs="Arial"/>
          <w:sz w:val="24"/>
          <w:szCs w:val="24"/>
        </w:rPr>
        <w:t xml:space="preserve">a regra constitucional do </w:t>
      </w:r>
      <w:r w:rsidRPr="00EC4257">
        <w:rPr>
          <w:rFonts w:ascii="Arial" w:hAnsi="Arial" w:cs="Arial"/>
          <w:sz w:val="24"/>
          <w:szCs w:val="24"/>
        </w:rPr>
        <w:t xml:space="preserve">concurso público, visando </w:t>
      </w:r>
      <w:r w:rsidRPr="00EC4257">
        <w:rPr>
          <w:rFonts w:ascii="Arial" w:hAnsi="Arial" w:cs="Arial"/>
          <w:sz w:val="24"/>
          <w:szCs w:val="24"/>
        </w:rPr>
        <w:lastRenderedPageBreak/>
        <w:t>nomear servidor para função virtualmente diversa, mas que na prática realiza as mesmas</w:t>
      </w:r>
      <w:r w:rsidR="00016751">
        <w:rPr>
          <w:rFonts w:ascii="Arial" w:hAnsi="Arial" w:cs="Arial"/>
          <w:sz w:val="24"/>
          <w:szCs w:val="24"/>
        </w:rPr>
        <w:t xml:space="preserve"> atividades do servidor efetivo;</w:t>
      </w:r>
    </w:p>
    <w:p w:rsidR="00016751" w:rsidRDefault="00016751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016751" w:rsidRPr="00EC4257" w:rsidRDefault="00016751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</w:t>
      </w:r>
      <w:r w:rsidRPr="00016751">
        <w:rPr>
          <w:rFonts w:ascii="Arial" w:hAnsi="Arial" w:cs="Arial"/>
          <w:sz w:val="24"/>
          <w:szCs w:val="24"/>
        </w:rPr>
        <w:t>á Resolução do CNMP</w:t>
      </w:r>
      <w:r>
        <w:rPr>
          <w:rFonts w:ascii="Arial" w:hAnsi="Arial" w:cs="Arial"/>
          <w:sz w:val="24"/>
          <w:szCs w:val="24"/>
        </w:rPr>
        <w:t xml:space="preserve"> (Conselho Nacional do Ministério Público)</w:t>
      </w:r>
      <w:r w:rsidRPr="00016751">
        <w:rPr>
          <w:rFonts w:ascii="Arial" w:hAnsi="Arial" w:cs="Arial"/>
          <w:sz w:val="24"/>
          <w:szCs w:val="24"/>
        </w:rPr>
        <w:t xml:space="preserve"> (n° 06), a qual determin</w:t>
      </w:r>
      <w:r>
        <w:rPr>
          <w:rFonts w:ascii="Arial" w:hAnsi="Arial" w:cs="Arial"/>
          <w:sz w:val="24"/>
          <w:szCs w:val="24"/>
        </w:rPr>
        <w:t>ou</w:t>
      </w:r>
      <w:r w:rsidRPr="00016751">
        <w:rPr>
          <w:rFonts w:ascii="Arial" w:hAnsi="Arial" w:cs="Arial"/>
          <w:sz w:val="24"/>
          <w:szCs w:val="24"/>
        </w:rPr>
        <w:t xml:space="preserve"> prazo para os M</w:t>
      </w:r>
      <w:r>
        <w:rPr>
          <w:rFonts w:ascii="Arial" w:hAnsi="Arial" w:cs="Arial"/>
          <w:sz w:val="24"/>
          <w:szCs w:val="24"/>
        </w:rPr>
        <w:t xml:space="preserve">inistérios </w:t>
      </w:r>
      <w:r w:rsidRPr="0001675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úblicos</w:t>
      </w:r>
      <w:r w:rsidRPr="00016751">
        <w:rPr>
          <w:rFonts w:ascii="Arial" w:hAnsi="Arial" w:cs="Arial"/>
          <w:sz w:val="24"/>
          <w:szCs w:val="24"/>
        </w:rPr>
        <w:t xml:space="preserve"> Estaduais regulamentarem o art. 37, V, da C</w:t>
      </w:r>
      <w:r>
        <w:rPr>
          <w:rFonts w:ascii="Arial" w:hAnsi="Arial" w:cs="Arial"/>
          <w:sz w:val="24"/>
          <w:szCs w:val="24"/>
        </w:rPr>
        <w:t>onstituição da República</w:t>
      </w:r>
      <w:r w:rsidRPr="00016751">
        <w:rPr>
          <w:rFonts w:ascii="Arial" w:hAnsi="Arial" w:cs="Arial"/>
          <w:sz w:val="24"/>
          <w:szCs w:val="24"/>
        </w:rPr>
        <w:t>, no que se refere aos “cargos em comissão, a serem preenchidos por servidores de carreira nos casos, condições e percentuais mínimos previstos em lei, destinam-se apenas às atribuições de di</w:t>
      </w:r>
      <w:r>
        <w:rPr>
          <w:rFonts w:ascii="Arial" w:hAnsi="Arial" w:cs="Arial"/>
          <w:sz w:val="24"/>
          <w:szCs w:val="24"/>
        </w:rPr>
        <w:t>reção, chefia e assessoramento” e que vem sendo flagrantemente violada pelo Ministério Público Gaúcho;</w:t>
      </w:r>
    </w:p>
    <w:p w:rsidR="003878C7" w:rsidRDefault="003878C7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3878C7" w:rsidRDefault="00C453E0" w:rsidP="001D5B3E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CÂMARA MUNICIPAL DE VEREADORES DE SALVADOR DO SUL/RS </w:t>
      </w:r>
      <w:r>
        <w:rPr>
          <w:rFonts w:ascii="Arial" w:hAnsi="Arial" w:cs="Arial"/>
          <w:sz w:val="24"/>
          <w:szCs w:val="24"/>
        </w:rPr>
        <w:t xml:space="preserve">formaliza </w:t>
      </w:r>
      <w:r w:rsidRPr="00C453E0">
        <w:rPr>
          <w:rFonts w:ascii="Arial" w:hAnsi="Arial" w:cs="Arial"/>
          <w:b/>
          <w:sz w:val="24"/>
          <w:szCs w:val="24"/>
        </w:rPr>
        <w:t>MOÇÃO DE APOIO</w:t>
      </w:r>
      <w:r w:rsidR="00571851">
        <w:rPr>
          <w:rFonts w:ascii="Arial" w:hAnsi="Arial" w:cs="Arial"/>
          <w:sz w:val="24"/>
          <w:szCs w:val="24"/>
        </w:rPr>
        <w:t xml:space="preserve"> ao movimento dos </w:t>
      </w:r>
      <w:r w:rsidR="00571851" w:rsidRPr="00C453E0">
        <w:rPr>
          <w:rFonts w:ascii="Arial" w:hAnsi="Arial" w:cs="Arial"/>
          <w:b/>
          <w:sz w:val="24"/>
          <w:szCs w:val="24"/>
        </w:rPr>
        <w:t>Aprovados no Concurso de Assessor – Área do Direito, Classe “R”</w:t>
      </w:r>
      <w:r w:rsidR="003878C7">
        <w:rPr>
          <w:rFonts w:ascii="Arial" w:hAnsi="Arial" w:cs="Arial"/>
          <w:b/>
          <w:sz w:val="24"/>
          <w:szCs w:val="24"/>
        </w:rPr>
        <w:t>, promovido pelo Ministério Público Estadual</w:t>
      </w:r>
      <w:r w:rsidR="00571851" w:rsidRPr="00C453E0">
        <w:rPr>
          <w:rFonts w:ascii="Arial" w:hAnsi="Arial" w:cs="Arial"/>
          <w:b/>
          <w:sz w:val="24"/>
          <w:szCs w:val="24"/>
        </w:rPr>
        <w:t xml:space="preserve"> – 2015</w:t>
      </w:r>
      <w:r w:rsidR="00875643">
        <w:rPr>
          <w:rFonts w:ascii="Arial" w:hAnsi="Arial" w:cs="Arial"/>
          <w:sz w:val="24"/>
          <w:szCs w:val="24"/>
        </w:rPr>
        <w:t xml:space="preserve">, que pugnam por sua nomeação, que vem sendo prejudicada pelo intento da atual Administração do Ministério Público do Rio Grande do Sul de prover sua força de trabalho com a nomeação de servidores </w:t>
      </w:r>
      <w:r w:rsidR="00914ED7">
        <w:rPr>
          <w:rFonts w:ascii="Arial" w:hAnsi="Arial" w:cs="Arial"/>
          <w:sz w:val="24"/>
          <w:szCs w:val="24"/>
        </w:rPr>
        <w:t xml:space="preserve">para </w:t>
      </w:r>
      <w:r w:rsidR="00B22D17">
        <w:rPr>
          <w:rFonts w:ascii="Arial" w:hAnsi="Arial" w:cs="Arial"/>
          <w:sz w:val="24"/>
          <w:szCs w:val="24"/>
        </w:rPr>
        <w:t>C</w:t>
      </w:r>
      <w:r w:rsidR="00875643">
        <w:rPr>
          <w:rFonts w:ascii="Arial" w:hAnsi="Arial" w:cs="Arial"/>
          <w:sz w:val="24"/>
          <w:szCs w:val="24"/>
        </w:rPr>
        <w:t xml:space="preserve">argos em </w:t>
      </w:r>
      <w:r w:rsidR="00B22D17">
        <w:rPr>
          <w:rFonts w:ascii="Arial" w:hAnsi="Arial" w:cs="Arial"/>
          <w:sz w:val="24"/>
          <w:szCs w:val="24"/>
        </w:rPr>
        <w:t>C</w:t>
      </w:r>
      <w:r w:rsidR="00875643">
        <w:rPr>
          <w:rFonts w:ascii="Arial" w:hAnsi="Arial" w:cs="Arial"/>
          <w:sz w:val="24"/>
          <w:szCs w:val="24"/>
        </w:rPr>
        <w:t>omissão</w:t>
      </w:r>
      <w:r>
        <w:rPr>
          <w:rFonts w:ascii="Arial" w:hAnsi="Arial" w:cs="Arial"/>
          <w:sz w:val="24"/>
          <w:szCs w:val="24"/>
        </w:rPr>
        <w:t>, em violação veemente à Constituição da República Federativa do Brasil e a</w:t>
      </w:r>
      <w:r w:rsidR="00C226B2">
        <w:rPr>
          <w:rFonts w:ascii="Arial" w:hAnsi="Arial" w:cs="Arial"/>
          <w:sz w:val="24"/>
          <w:szCs w:val="24"/>
        </w:rPr>
        <w:t>o ordenamento jurídico nacional</w:t>
      </w:r>
      <w:r w:rsidR="00016751">
        <w:rPr>
          <w:rFonts w:ascii="Arial" w:hAnsi="Arial" w:cs="Arial"/>
          <w:sz w:val="24"/>
          <w:szCs w:val="24"/>
        </w:rPr>
        <w:t>.</w:t>
      </w:r>
    </w:p>
    <w:p w:rsidR="003878C7" w:rsidRDefault="00917CF4" w:rsidP="001D5B3E">
      <w:pPr>
        <w:spacing w:after="0"/>
        <w:ind w:left="26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Sala de Sessões</w:t>
      </w:r>
      <w:r w:rsidR="003878C7">
        <w:rPr>
          <w:rFonts w:ascii="Arial" w:hAnsi="Arial" w:cs="Arial"/>
          <w:sz w:val="24"/>
          <w:szCs w:val="24"/>
        </w:rPr>
        <w:t xml:space="preserve">, </w:t>
      </w:r>
      <w:r w:rsidR="00285DC7">
        <w:rPr>
          <w:rFonts w:ascii="Arial" w:hAnsi="Arial" w:cs="Arial"/>
          <w:sz w:val="24"/>
          <w:szCs w:val="24"/>
        </w:rPr>
        <w:t>21</w:t>
      </w:r>
      <w:r w:rsidR="003878C7">
        <w:rPr>
          <w:rFonts w:ascii="Arial" w:hAnsi="Arial" w:cs="Arial"/>
          <w:sz w:val="24"/>
          <w:szCs w:val="24"/>
        </w:rPr>
        <w:t xml:space="preserve"> de </w:t>
      </w:r>
      <w:r w:rsidR="00285DC7">
        <w:rPr>
          <w:rFonts w:ascii="Arial" w:hAnsi="Arial" w:cs="Arial"/>
          <w:sz w:val="24"/>
          <w:szCs w:val="24"/>
        </w:rPr>
        <w:t>março</w:t>
      </w:r>
      <w:r w:rsidR="003878C7">
        <w:rPr>
          <w:rFonts w:ascii="Arial" w:hAnsi="Arial" w:cs="Arial"/>
          <w:sz w:val="24"/>
          <w:szCs w:val="24"/>
        </w:rPr>
        <w:t xml:space="preserve"> de 2016. </w:t>
      </w:r>
    </w:p>
    <w:p w:rsidR="00917CF4" w:rsidRDefault="00917CF4" w:rsidP="001D5B3E">
      <w:pPr>
        <w:spacing w:after="0"/>
        <w:rPr>
          <w:rFonts w:ascii="Arial" w:hAnsi="Arial" w:cs="Arial"/>
          <w:sz w:val="24"/>
          <w:szCs w:val="24"/>
        </w:rPr>
      </w:pPr>
    </w:p>
    <w:p w:rsidR="001D5B3E" w:rsidRDefault="001D5B3E" w:rsidP="001D5B3E">
      <w:pPr>
        <w:spacing w:after="0"/>
        <w:rPr>
          <w:rFonts w:ascii="Arial" w:hAnsi="Arial" w:cs="Arial"/>
          <w:sz w:val="24"/>
          <w:szCs w:val="24"/>
        </w:rPr>
      </w:pPr>
    </w:p>
    <w:p w:rsidR="00917CF4" w:rsidRDefault="00917CF4" w:rsidP="001D5B3E">
      <w:pPr>
        <w:spacing w:after="0"/>
        <w:rPr>
          <w:rFonts w:ascii="Arial" w:hAnsi="Arial" w:cs="Arial"/>
          <w:sz w:val="24"/>
          <w:szCs w:val="24"/>
        </w:rPr>
      </w:pP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>Junior Cristiano Mossmann</w:t>
      </w:r>
      <w:r w:rsidRPr="00917CF4">
        <w:rPr>
          <w:rFonts w:ascii="Arial" w:eastAsiaTheme="minorEastAsia" w:hAnsi="Arial" w:cs="Arial"/>
          <w:lang w:eastAsia="pt-BR"/>
        </w:rPr>
        <w:t xml:space="preserve">               Cristian Eugênio Muxfeldt      </w:t>
      </w:r>
      <w:r>
        <w:rPr>
          <w:rFonts w:ascii="Arial" w:eastAsiaTheme="minorEastAsia" w:hAnsi="Arial" w:cs="Arial"/>
          <w:lang w:eastAsia="pt-BR"/>
        </w:rPr>
        <w:t xml:space="preserve"> </w:t>
      </w:r>
      <w:r w:rsidRPr="00917CF4">
        <w:rPr>
          <w:rFonts w:ascii="Arial" w:eastAsiaTheme="minorEastAsia" w:hAnsi="Arial" w:cs="Arial"/>
          <w:lang w:eastAsia="pt-BR"/>
        </w:rPr>
        <w:t xml:space="preserve">   </w:t>
      </w:r>
      <w:proofErr w:type="spellStart"/>
      <w:r w:rsidRPr="00917CF4">
        <w:rPr>
          <w:rFonts w:ascii="Arial" w:eastAsiaTheme="minorEastAsia" w:hAnsi="Arial" w:cs="Arial"/>
          <w:lang w:eastAsia="pt-BR"/>
        </w:rPr>
        <w:t>Élio</w:t>
      </w:r>
      <w:proofErr w:type="spellEnd"/>
      <w:r w:rsidRPr="00917CF4">
        <w:rPr>
          <w:rFonts w:ascii="Arial" w:eastAsiaTheme="minorEastAsia" w:hAnsi="Arial" w:cs="Arial"/>
          <w:lang w:eastAsia="pt-BR"/>
        </w:rPr>
        <w:t xml:space="preserve"> José Steffens</w:t>
      </w:r>
      <w:r>
        <w:rPr>
          <w:rFonts w:ascii="Arial" w:eastAsiaTheme="minorEastAsia" w:hAnsi="Arial" w:cs="Arial"/>
          <w:lang w:eastAsia="pt-BR"/>
        </w:rPr>
        <w:t xml:space="preserve">        </w:t>
      </w:r>
    </w:p>
    <w:p w:rsidR="00917CF4" w:rsidRP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 xml:space="preserve">        </w:t>
      </w:r>
      <w:r w:rsidRPr="00917CF4">
        <w:rPr>
          <w:rFonts w:ascii="Arial" w:eastAsiaTheme="minorEastAsia" w:hAnsi="Arial" w:cs="Arial"/>
          <w:lang w:eastAsia="pt-BR"/>
        </w:rPr>
        <w:t>Vereador P</w:t>
      </w:r>
      <w:r>
        <w:rPr>
          <w:rFonts w:ascii="Arial" w:eastAsiaTheme="minorEastAsia" w:hAnsi="Arial" w:cs="Arial"/>
          <w:lang w:eastAsia="pt-BR"/>
        </w:rPr>
        <w:t>D</w:t>
      </w:r>
      <w:r w:rsidRPr="00917CF4">
        <w:rPr>
          <w:rFonts w:ascii="Arial" w:eastAsiaTheme="minorEastAsia" w:hAnsi="Arial" w:cs="Arial"/>
          <w:lang w:eastAsia="pt-BR"/>
        </w:rPr>
        <w:t xml:space="preserve">T   </w:t>
      </w:r>
      <w:r>
        <w:rPr>
          <w:rFonts w:ascii="Arial" w:eastAsiaTheme="minorEastAsia" w:hAnsi="Arial" w:cs="Arial"/>
          <w:lang w:eastAsia="pt-BR"/>
        </w:rPr>
        <w:t xml:space="preserve">      </w:t>
      </w:r>
      <w:r w:rsidRPr="00917CF4">
        <w:rPr>
          <w:rFonts w:ascii="Arial" w:eastAsiaTheme="minorEastAsia" w:hAnsi="Arial" w:cs="Arial"/>
          <w:lang w:eastAsia="pt-BR"/>
        </w:rPr>
        <w:t xml:space="preserve">                         Vereador PMDB  </w:t>
      </w:r>
      <w:r>
        <w:rPr>
          <w:rFonts w:ascii="Arial" w:eastAsiaTheme="minorEastAsia" w:hAnsi="Arial" w:cs="Arial"/>
          <w:lang w:eastAsia="pt-BR"/>
        </w:rPr>
        <w:t xml:space="preserve">   </w:t>
      </w:r>
      <w:r w:rsidRPr="00917CF4">
        <w:rPr>
          <w:rFonts w:ascii="Arial" w:eastAsiaTheme="minorEastAsia" w:hAnsi="Arial" w:cs="Arial"/>
          <w:lang w:eastAsia="pt-BR"/>
        </w:rPr>
        <w:t xml:space="preserve">                 Vereador PSD</w:t>
      </w:r>
    </w:p>
    <w:p w:rsidR="00917CF4" w:rsidRP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 xml:space="preserve">             AUTOR</w:t>
      </w: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</w:p>
    <w:p w:rsidR="00917CF4" w:rsidRP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 w:rsidRPr="00917CF4">
        <w:rPr>
          <w:rFonts w:ascii="Arial" w:eastAsiaTheme="minorEastAsia" w:hAnsi="Arial" w:cs="Arial"/>
          <w:lang w:eastAsia="pt-BR"/>
        </w:rPr>
        <w:t xml:space="preserve">Hélio </w:t>
      </w:r>
      <w:proofErr w:type="spellStart"/>
      <w:r w:rsidRPr="00917CF4">
        <w:rPr>
          <w:rFonts w:ascii="Arial" w:eastAsiaTheme="minorEastAsia" w:hAnsi="Arial" w:cs="Arial"/>
          <w:lang w:eastAsia="pt-BR"/>
        </w:rPr>
        <w:t>Kaefer</w:t>
      </w:r>
      <w:proofErr w:type="spellEnd"/>
      <w:r w:rsidRPr="00917CF4">
        <w:rPr>
          <w:rFonts w:ascii="Arial" w:eastAsiaTheme="minorEastAsia" w:hAnsi="Arial" w:cs="Arial"/>
          <w:lang w:eastAsia="pt-BR"/>
        </w:rPr>
        <w:t xml:space="preserve">                       </w:t>
      </w:r>
      <w:r>
        <w:rPr>
          <w:rFonts w:ascii="Arial" w:eastAsiaTheme="minorEastAsia" w:hAnsi="Arial" w:cs="Arial"/>
          <w:lang w:eastAsia="pt-BR"/>
        </w:rPr>
        <w:t xml:space="preserve">     </w:t>
      </w:r>
      <w:r w:rsidRPr="00917CF4">
        <w:rPr>
          <w:rFonts w:ascii="Arial" w:eastAsiaTheme="minorEastAsia" w:hAnsi="Arial" w:cs="Arial"/>
          <w:lang w:eastAsia="pt-BR"/>
        </w:rPr>
        <w:t xml:space="preserve"> Aécio </w:t>
      </w:r>
      <w:proofErr w:type="spellStart"/>
      <w:r w:rsidRPr="00917CF4">
        <w:rPr>
          <w:rFonts w:ascii="Arial" w:eastAsiaTheme="minorEastAsia" w:hAnsi="Arial" w:cs="Arial"/>
          <w:lang w:eastAsia="pt-BR"/>
        </w:rPr>
        <w:t>Sozo</w:t>
      </w:r>
      <w:proofErr w:type="spellEnd"/>
      <w:r w:rsidRPr="00917CF4">
        <w:rPr>
          <w:rFonts w:ascii="Arial" w:eastAsiaTheme="minorEastAsia" w:hAnsi="Arial" w:cs="Arial"/>
          <w:lang w:eastAsia="pt-BR"/>
        </w:rPr>
        <w:t xml:space="preserve">         </w:t>
      </w:r>
      <w:r>
        <w:rPr>
          <w:rFonts w:ascii="Arial" w:eastAsiaTheme="minorEastAsia" w:hAnsi="Arial" w:cs="Arial"/>
          <w:lang w:eastAsia="pt-BR"/>
        </w:rPr>
        <w:t xml:space="preserve">  </w:t>
      </w:r>
      <w:r w:rsidRPr="00917CF4">
        <w:rPr>
          <w:rFonts w:ascii="Arial" w:eastAsiaTheme="minorEastAsia" w:hAnsi="Arial" w:cs="Arial"/>
          <w:lang w:eastAsia="pt-BR"/>
        </w:rPr>
        <w:t xml:space="preserve">                  </w:t>
      </w:r>
      <w:r>
        <w:rPr>
          <w:rFonts w:ascii="Arial" w:eastAsiaTheme="minorEastAsia" w:hAnsi="Arial" w:cs="Arial"/>
          <w:lang w:eastAsia="pt-BR"/>
        </w:rPr>
        <w:t>Joaquim Inácio Lunckes</w:t>
      </w: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 w:rsidRPr="00917CF4">
        <w:rPr>
          <w:rFonts w:ascii="Arial" w:eastAsiaTheme="minorEastAsia" w:hAnsi="Arial" w:cs="Arial"/>
          <w:lang w:eastAsia="pt-BR"/>
        </w:rPr>
        <w:t>Vereador PMDB                   Vereador P</w:t>
      </w:r>
      <w:r w:rsidR="001D5B3E">
        <w:rPr>
          <w:rFonts w:ascii="Arial" w:eastAsiaTheme="minorEastAsia" w:hAnsi="Arial" w:cs="Arial"/>
          <w:lang w:eastAsia="pt-BR"/>
        </w:rPr>
        <w:t>SDB</w:t>
      </w:r>
      <w:r w:rsidRPr="00917CF4">
        <w:rPr>
          <w:rFonts w:ascii="Arial" w:eastAsiaTheme="minorEastAsia" w:hAnsi="Arial" w:cs="Arial"/>
          <w:lang w:eastAsia="pt-BR"/>
        </w:rPr>
        <w:t xml:space="preserve">              </w:t>
      </w:r>
      <w:r>
        <w:rPr>
          <w:rFonts w:ascii="Arial" w:eastAsiaTheme="minorEastAsia" w:hAnsi="Arial" w:cs="Arial"/>
          <w:lang w:eastAsia="pt-BR"/>
        </w:rPr>
        <w:t xml:space="preserve">                     Vereador P</w:t>
      </w:r>
      <w:r w:rsidRPr="00917CF4">
        <w:rPr>
          <w:rFonts w:ascii="Arial" w:eastAsiaTheme="minorEastAsia" w:hAnsi="Arial" w:cs="Arial"/>
          <w:lang w:eastAsia="pt-BR"/>
        </w:rPr>
        <w:t>T</w:t>
      </w:r>
      <w:r>
        <w:rPr>
          <w:rFonts w:ascii="Arial" w:eastAsiaTheme="minorEastAsia" w:hAnsi="Arial" w:cs="Arial"/>
          <w:lang w:eastAsia="pt-BR"/>
        </w:rPr>
        <w:t xml:space="preserve">        </w:t>
      </w: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bookmarkStart w:id="0" w:name="_GoBack"/>
      <w:bookmarkEnd w:id="0"/>
    </w:p>
    <w:p w:rsid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proofErr w:type="spellStart"/>
      <w:r w:rsidRPr="00917CF4">
        <w:rPr>
          <w:rFonts w:ascii="Arial" w:eastAsiaTheme="minorEastAsia" w:hAnsi="Arial" w:cs="Arial"/>
          <w:lang w:eastAsia="pt-BR"/>
        </w:rPr>
        <w:t>Lisete</w:t>
      </w:r>
      <w:proofErr w:type="spellEnd"/>
      <w:r w:rsidRPr="00917CF4">
        <w:rPr>
          <w:rFonts w:ascii="Arial" w:eastAsiaTheme="minorEastAsia" w:hAnsi="Arial" w:cs="Arial"/>
          <w:lang w:eastAsia="pt-BR"/>
        </w:rPr>
        <w:t xml:space="preserve"> Maria Hoffmann               Pedro Valdemar Stein               Romeu Recktenwalt</w:t>
      </w:r>
      <w:r>
        <w:rPr>
          <w:rFonts w:ascii="Arial" w:eastAsiaTheme="minorEastAsia" w:hAnsi="Arial" w:cs="Arial"/>
          <w:lang w:eastAsia="pt-BR"/>
        </w:rPr>
        <w:t xml:space="preserve">                 </w:t>
      </w:r>
    </w:p>
    <w:p w:rsidR="00917CF4" w:rsidRPr="00917CF4" w:rsidRDefault="00917CF4" w:rsidP="001D5B3E">
      <w:pPr>
        <w:spacing w:after="0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 xml:space="preserve">  </w:t>
      </w:r>
      <w:r w:rsidRPr="00917CF4">
        <w:rPr>
          <w:rFonts w:ascii="Arial" w:eastAsiaTheme="minorEastAsia" w:hAnsi="Arial" w:cs="Arial"/>
          <w:lang w:eastAsia="pt-BR"/>
        </w:rPr>
        <w:t xml:space="preserve">   Vereador PSB                           Vereador PMDB                        Vereador PTB</w:t>
      </w:r>
    </w:p>
    <w:p w:rsidR="003878C7" w:rsidRDefault="003878C7" w:rsidP="001D5B3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878C7" w:rsidSect="00917CF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51"/>
    <w:rsid w:val="00016751"/>
    <w:rsid w:val="001D5B3E"/>
    <w:rsid w:val="00285DC7"/>
    <w:rsid w:val="002F4877"/>
    <w:rsid w:val="00335545"/>
    <w:rsid w:val="003878C7"/>
    <w:rsid w:val="00571851"/>
    <w:rsid w:val="00875643"/>
    <w:rsid w:val="008C255E"/>
    <w:rsid w:val="00914ED7"/>
    <w:rsid w:val="00917CF4"/>
    <w:rsid w:val="00B22D17"/>
    <w:rsid w:val="00C226B2"/>
    <w:rsid w:val="00C453E0"/>
    <w:rsid w:val="00C76A0B"/>
    <w:rsid w:val="00E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2FEE8-854F-4035-B24A-53C8070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B37C-EEB8-4DDF-B5E3-96ACE4CF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Saurin Pinto</dc:creator>
  <cp:lastModifiedBy>Câmara de Vereadores</cp:lastModifiedBy>
  <cp:revision>3</cp:revision>
  <dcterms:created xsi:type="dcterms:W3CDTF">2016-03-21T22:50:00Z</dcterms:created>
  <dcterms:modified xsi:type="dcterms:W3CDTF">2016-03-28T12:29:00Z</dcterms:modified>
</cp:coreProperties>
</file>