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89D" w:rsidRPr="007A789D" w:rsidRDefault="007A789D" w:rsidP="007A789D">
      <w:pPr>
        <w:ind w:right="-852" w:firstLine="1134"/>
        <w:jc w:val="center"/>
        <w:rPr>
          <w:rFonts w:asciiTheme="minorHAnsi" w:hAnsiTheme="minorHAnsi" w:cs="Arial"/>
          <w:b/>
          <w:sz w:val="22"/>
          <w:szCs w:val="22"/>
        </w:rPr>
      </w:pPr>
      <w:bookmarkStart w:id="0" w:name="_GoBack"/>
      <w:bookmarkEnd w:id="0"/>
    </w:p>
    <w:p w:rsidR="007A789D" w:rsidRPr="007A789D" w:rsidRDefault="007A789D" w:rsidP="007A789D">
      <w:pPr>
        <w:ind w:right="-852" w:firstLine="1134"/>
        <w:jc w:val="center"/>
        <w:rPr>
          <w:rFonts w:asciiTheme="minorHAnsi" w:hAnsiTheme="minorHAnsi" w:cs="Arial"/>
          <w:b/>
          <w:sz w:val="22"/>
          <w:szCs w:val="22"/>
        </w:rPr>
      </w:pPr>
      <w:r w:rsidRPr="007A789D">
        <w:rPr>
          <w:rFonts w:asciiTheme="minorHAnsi" w:hAnsiTheme="minorHAnsi" w:cs="Arial"/>
          <w:b/>
          <w:sz w:val="22"/>
          <w:szCs w:val="22"/>
        </w:rPr>
        <w:t xml:space="preserve">LEI Nº </w:t>
      </w:r>
      <w:r w:rsidRPr="007A789D">
        <w:rPr>
          <w:rFonts w:asciiTheme="minorHAnsi" w:hAnsiTheme="minorHAnsi" w:cs="Arial"/>
          <w:b/>
          <w:sz w:val="22"/>
          <w:szCs w:val="22"/>
        </w:rPr>
        <w:t>3460</w:t>
      </w:r>
      <w:r w:rsidRPr="007A789D">
        <w:rPr>
          <w:rFonts w:asciiTheme="minorHAnsi" w:hAnsiTheme="minorHAnsi" w:cs="Arial"/>
          <w:b/>
          <w:sz w:val="22"/>
          <w:szCs w:val="22"/>
        </w:rPr>
        <w:t xml:space="preserve"> DE </w:t>
      </w:r>
      <w:r w:rsidRPr="007A789D">
        <w:rPr>
          <w:rFonts w:asciiTheme="minorHAnsi" w:hAnsiTheme="minorHAnsi" w:cs="Arial"/>
          <w:b/>
          <w:sz w:val="22"/>
          <w:szCs w:val="22"/>
        </w:rPr>
        <w:t>05 DE NOVEMBRO</w:t>
      </w:r>
      <w:r w:rsidRPr="007A789D">
        <w:rPr>
          <w:rFonts w:asciiTheme="minorHAnsi" w:hAnsiTheme="minorHAnsi" w:cs="Arial"/>
          <w:b/>
          <w:sz w:val="22"/>
          <w:szCs w:val="22"/>
        </w:rPr>
        <w:t xml:space="preserve"> DE 2019.</w:t>
      </w:r>
    </w:p>
    <w:p w:rsidR="007A789D" w:rsidRPr="007A789D" w:rsidRDefault="007A789D" w:rsidP="007A789D">
      <w:pPr>
        <w:ind w:left="2832" w:right="-852" w:firstLine="708"/>
        <w:rPr>
          <w:rFonts w:asciiTheme="minorHAnsi" w:hAnsiTheme="minorHAnsi" w:cs="Arial"/>
          <w:b/>
          <w:sz w:val="22"/>
          <w:szCs w:val="22"/>
        </w:rPr>
      </w:pPr>
    </w:p>
    <w:p w:rsidR="007A789D" w:rsidRPr="007A789D" w:rsidRDefault="007A789D" w:rsidP="007A789D">
      <w:pPr>
        <w:ind w:left="5664" w:right="-852"/>
        <w:jc w:val="both"/>
        <w:rPr>
          <w:rFonts w:asciiTheme="minorHAnsi" w:hAnsiTheme="minorHAnsi" w:cs="Arial"/>
          <w:b/>
          <w:sz w:val="22"/>
          <w:szCs w:val="22"/>
        </w:rPr>
      </w:pPr>
      <w:r w:rsidRPr="007A789D">
        <w:rPr>
          <w:rFonts w:asciiTheme="minorHAnsi" w:hAnsiTheme="minorHAnsi" w:cs="Arial"/>
          <w:b/>
          <w:sz w:val="22"/>
          <w:szCs w:val="22"/>
        </w:rPr>
        <w:t>Cria o cargo de Assistente Educacional no Quadro de Servidores efetivos do Município de Salvador do Sul e dá outras providências.</w:t>
      </w:r>
    </w:p>
    <w:p w:rsidR="007A789D" w:rsidRPr="007A789D" w:rsidRDefault="007A789D" w:rsidP="007A789D">
      <w:pPr>
        <w:ind w:left="5664" w:right="-852"/>
        <w:jc w:val="both"/>
        <w:rPr>
          <w:rFonts w:asciiTheme="minorHAnsi" w:hAnsiTheme="minorHAnsi" w:cs="Arial"/>
          <w:b/>
          <w:sz w:val="22"/>
          <w:szCs w:val="22"/>
        </w:rPr>
      </w:pPr>
    </w:p>
    <w:p w:rsidR="007A789D" w:rsidRPr="007A789D" w:rsidRDefault="007A789D" w:rsidP="007A789D">
      <w:pPr>
        <w:ind w:right="-852"/>
        <w:jc w:val="both"/>
        <w:rPr>
          <w:rFonts w:asciiTheme="minorHAnsi" w:hAnsiTheme="minorHAnsi"/>
          <w:sz w:val="22"/>
          <w:szCs w:val="22"/>
        </w:rPr>
      </w:pPr>
      <w:r w:rsidRPr="007A789D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7A789D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7A789D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7A789D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7A789D" w:rsidRPr="007A789D" w:rsidRDefault="007A789D" w:rsidP="007A789D">
      <w:pPr>
        <w:ind w:right="-852"/>
        <w:jc w:val="both"/>
        <w:rPr>
          <w:rFonts w:asciiTheme="minorHAnsi" w:hAnsiTheme="minorHAnsi"/>
          <w:sz w:val="22"/>
          <w:szCs w:val="22"/>
        </w:rPr>
      </w:pPr>
    </w:p>
    <w:p w:rsidR="007A789D" w:rsidRPr="007A789D" w:rsidRDefault="007A789D" w:rsidP="007A789D">
      <w:pPr>
        <w:ind w:left="-567" w:right="-852"/>
        <w:jc w:val="center"/>
        <w:rPr>
          <w:rFonts w:asciiTheme="minorHAnsi" w:hAnsiTheme="minorHAnsi"/>
          <w:b/>
          <w:sz w:val="22"/>
          <w:szCs w:val="22"/>
        </w:rPr>
      </w:pPr>
      <w:r w:rsidRPr="007A789D">
        <w:rPr>
          <w:rFonts w:asciiTheme="minorHAnsi" w:hAnsiTheme="minorHAnsi"/>
          <w:b/>
          <w:sz w:val="22"/>
          <w:szCs w:val="22"/>
        </w:rPr>
        <w:t>LEI</w:t>
      </w:r>
    </w:p>
    <w:p w:rsidR="007A789D" w:rsidRPr="007A789D" w:rsidRDefault="007A789D" w:rsidP="007A789D">
      <w:pPr>
        <w:ind w:right="-852"/>
        <w:rPr>
          <w:rFonts w:asciiTheme="minorHAnsi" w:hAnsiTheme="minorHAnsi"/>
          <w:sz w:val="22"/>
          <w:szCs w:val="22"/>
        </w:rPr>
      </w:pPr>
    </w:p>
    <w:p w:rsidR="007A789D" w:rsidRPr="007A789D" w:rsidRDefault="007A789D" w:rsidP="007A789D">
      <w:pPr>
        <w:ind w:right="-852"/>
        <w:jc w:val="both"/>
        <w:rPr>
          <w:rFonts w:asciiTheme="minorHAnsi" w:hAnsiTheme="minorHAnsi" w:cs="Arial"/>
          <w:sz w:val="22"/>
          <w:szCs w:val="22"/>
        </w:rPr>
      </w:pPr>
      <w:r w:rsidRPr="007A789D">
        <w:rPr>
          <w:rFonts w:asciiTheme="minorHAnsi" w:hAnsiTheme="minorHAnsi" w:cs="Arial"/>
          <w:sz w:val="22"/>
          <w:szCs w:val="22"/>
        </w:rPr>
        <w:t>Art. 1º Cria o cargo de Assistente Educacional, no Quadro de Cargos dos Servidores Efetivos do Município, constante no artigo 3º da Lei Municipal n° 2387, de 22 de abril de 2002, alterada pela Lei nº 2952/2012, conforme segue:</w:t>
      </w:r>
    </w:p>
    <w:p w:rsidR="007A789D" w:rsidRPr="007A789D" w:rsidRDefault="007A789D" w:rsidP="007A789D">
      <w:pPr>
        <w:ind w:right="-852" w:firstLine="1416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935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843"/>
        <w:gridCol w:w="2693"/>
        <w:gridCol w:w="1701"/>
      </w:tblGrid>
      <w:tr w:rsidR="007A789D" w:rsidRPr="007A789D" w:rsidTr="00243D9C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bottom w:val="nil"/>
            </w:tcBorders>
            <w:shd w:val="pct10" w:color="auto" w:fill="auto"/>
          </w:tcPr>
          <w:p w:rsidR="007A789D" w:rsidRPr="007A789D" w:rsidRDefault="007A789D" w:rsidP="00243D9C">
            <w:pPr>
              <w:pStyle w:val="Ttulo2"/>
              <w:spacing w:after="120"/>
              <w:ind w:right="-852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7A789D">
              <w:rPr>
                <w:rFonts w:asciiTheme="minorHAnsi" w:hAnsiTheme="minorHAnsi"/>
                <w:b w:val="0"/>
                <w:sz w:val="22"/>
                <w:szCs w:val="22"/>
              </w:rPr>
              <w:t xml:space="preserve">           Denominação do Cargo</w:t>
            </w:r>
          </w:p>
        </w:tc>
        <w:tc>
          <w:tcPr>
            <w:tcW w:w="1843" w:type="dxa"/>
            <w:tcBorders>
              <w:bottom w:val="nil"/>
            </w:tcBorders>
            <w:shd w:val="pct10" w:color="auto" w:fill="auto"/>
          </w:tcPr>
          <w:p w:rsidR="007A789D" w:rsidRPr="007A789D" w:rsidRDefault="007A789D" w:rsidP="00243D9C">
            <w:pPr>
              <w:pStyle w:val="Ttulo2"/>
              <w:spacing w:after="120"/>
              <w:ind w:right="-852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7A789D">
              <w:rPr>
                <w:rFonts w:asciiTheme="minorHAnsi" w:hAnsiTheme="minorHAnsi"/>
                <w:b w:val="0"/>
                <w:sz w:val="22"/>
                <w:szCs w:val="22"/>
              </w:rPr>
              <w:t xml:space="preserve">        N° Cargos</w:t>
            </w:r>
          </w:p>
        </w:tc>
        <w:tc>
          <w:tcPr>
            <w:tcW w:w="2693" w:type="dxa"/>
            <w:tcBorders>
              <w:bottom w:val="nil"/>
            </w:tcBorders>
            <w:shd w:val="pct10" w:color="auto" w:fill="auto"/>
          </w:tcPr>
          <w:p w:rsidR="007A789D" w:rsidRPr="007A789D" w:rsidRDefault="007A789D" w:rsidP="00243D9C">
            <w:pPr>
              <w:pStyle w:val="Ttulo3"/>
              <w:spacing w:after="120"/>
              <w:ind w:left="0" w:right="-852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7A789D">
              <w:rPr>
                <w:rFonts w:asciiTheme="minorHAnsi" w:hAnsiTheme="minorHAnsi"/>
                <w:b w:val="0"/>
                <w:sz w:val="22"/>
                <w:szCs w:val="22"/>
              </w:rPr>
              <w:t xml:space="preserve">         Padrão Vencimento</w:t>
            </w:r>
          </w:p>
        </w:tc>
        <w:tc>
          <w:tcPr>
            <w:tcW w:w="1701" w:type="dxa"/>
            <w:tcBorders>
              <w:bottom w:val="nil"/>
            </w:tcBorders>
            <w:shd w:val="pct10" w:color="auto" w:fill="auto"/>
          </w:tcPr>
          <w:p w:rsidR="007A789D" w:rsidRPr="007A789D" w:rsidRDefault="007A789D" w:rsidP="00243D9C">
            <w:pPr>
              <w:pStyle w:val="Ttulo2"/>
              <w:spacing w:after="120"/>
              <w:ind w:right="-852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7A789D">
              <w:rPr>
                <w:rFonts w:asciiTheme="minorHAnsi" w:hAnsiTheme="minorHAnsi"/>
                <w:b w:val="0"/>
                <w:sz w:val="22"/>
                <w:szCs w:val="22"/>
              </w:rPr>
              <w:t xml:space="preserve">            Valor</w:t>
            </w:r>
          </w:p>
        </w:tc>
      </w:tr>
      <w:tr w:rsidR="007A789D" w:rsidRPr="007A789D" w:rsidTr="00243D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7A789D" w:rsidRPr="007A789D" w:rsidRDefault="007A789D" w:rsidP="00243D9C">
            <w:pPr>
              <w:tabs>
                <w:tab w:val="left" w:pos="4253"/>
              </w:tabs>
              <w:ind w:right="-852"/>
              <w:rPr>
                <w:rFonts w:asciiTheme="minorHAnsi" w:hAnsiTheme="minorHAnsi" w:cs="Arial"/>
                <w:sz w:val="22"/>
                <w:szCs w:val="22"/>
              </w:rPr>
            </w:pPr>
            <w:r w:rsidRPr="007A789D">
              <w:rPr>
                <w:rFonts w:asciiTheme="minorHAnsi" w:hAnsiTheme="minorHAnsi" w:cs="Arial"/>
                <w:sz w:val="22"/>
                <w:szCs w:val="22"/>
              </w:rPr>
              <w:t xml:space="preserve">           Assistente Educacional</w:t>
            </w:r>
          </w:p>
        </w:tc>
        <w:tc>
          <w:tcPr>
            <w:tcW w:w="1843" w:type="dxa"/>
          </w:tcPr>
          <w:p w:rsidR="007A789D" w:rsidRPr="007A789D" w:rsidRDefault="007A789D" w:rsidP="00243D9C">
            <w:pPr>
              <w:tabs>
                <w:tab w:val="left" w:pos="4253"/>
              </w:tabs>
              <w:ind w:right="-852"/>
              <w:rPr>
                <w:rFonts w:asciiTheme="minorHAnsi" w:hAnsiTheme="minorHAnsi" w:cs="Arial"/>
                <w:sz w:val="22"/>
                <w:szCs w:val="22"/>
              </w:rPr>
            </w:pPr>
            <w:r w:rsidRPr="007A789D">
              <w:rPr>
                <w:rFonts w:asciiTheme="minorHAnsi" w:hAnsiTheme="minorHAnsi" w:cs="Arial"/>
                <w:sz w:val="22"/>
                <w:szCs w:val="22"/>
              </w:rPr>
              <w:t xml:space="preserve">         12 (doze)</w:t>
            </w:r>
          </w:p>
        </w:tc>
        <w:tc>
          <w:tcPr>
            <w:tcW w:w="2693" w:type="dxa"/>
          </w:tcPr>
          <w:p w:rsidR="007A789D" w:rsidRPr="007A789D" w:rsidRDefault="007A789D" w:rsidP="00243D9C">
            <w:pPr>
              <w:tabs>
                <w:tab w:val="left" w:pos="4253"/>
              </w:tabs>
              <w:ind w:right="-852"/>
              <w:rPr>
                <w:rFonts w:asciiTheme="minorHAnsi" w:hAnsiTheme="minorHAnsi" w:cs="Arial"/>
                <w:sz w:val="22"/>
                <w:szCs w:val="22"/>
              </w:rPr>
            </w:pPr>
            <w:r w:rsidRPr="007A789D">
              <w:rPr>
                <w:rFonts w:asciiTheme="minorHAnsi" w:hAnsiTheme="minorHAnsi" w:cs="Arial"/>
                <w:sz w:val="22"/>
                <w:szCs w:val="22"/>
              </w:rPr>
              <w:t xml:space="preserve">                        05</w:t>
            </w:r>
          </w:p>
        </w:tc>
        <w:tc>
          <w:tcPr>
            <w:tcW w:w="1701" w:type="dxa"/>
          </w:tcPr>
          <w:p w:rsidR="007A789D" w:rsidRPr="007A789D" w:rsidRDefault="007A789D" w:rsidP="00243D9C">
            <w:pPr>
              <w:tabs>
                <w:tab w:val="left" w:pos="4253"/>
              </w:tabs>
              <w:ind w:right="-852"/>
              <w:rPr>
                <w:rFonts w:asciiTheme="minorHAnsi" w:hAnsiTheme="minorHAnsi" w:cs="Arial"/>
                <w:sz w:val="22"/>
                <w:szCs w:val="22"/>
              </w:rPr>
            </w:pPr>
            <w:r w:rsidRPr="007A789D">
              <w:rPr>
                <w:rFonts w:asciiTheme="minorHAnsi" w:hAnsiTheme="minorHAnsi" w:cs="Arial"/>
                <w:sz w:val="22"/>
                <w:szCs w:val="22"/>
              </w:rPr>
              <w:t xml:space="preserve">      R$ 1.283,66</w:t>
            </w:r>
          </w:p>
        </w:tc>
      </w:tr>
    </w:tbl>
    <w:p w:rsidR="007A789D" w:rsidRPr="007A789D" w:rsidRDefault="007A789D" w:rsidP="007A789D">
      <w:pPr>
        <w:tabs>
          <w:tab w:val="left" w:pos="1980"/>
        </w:tabs>
        <w:ind w:right="-852"/>
        <w:jc w:val="both"/>
        <w:rPr>
          <w:rFonts w:asciiTheme="minorHAnsi" w:hAnsiTheme="minorHAnsi" w:cs="Arial"/>
          <w:sz w:val="22"/>
          <w:szCs w:val="22"/>
        </w:rPr>
      </w:pPr>
    </w:p>
    <w:p w:rsidR="007A789D" w:rsidRPr="007A789D" w:rsidRDefault="007A789D" w:rsidP="007A789D">
      <w:pPr>
        <w:pStyle w:val="Recuodecorpodetexto2"/>
        <w:tabs>
          <w:tab w:val="left" w:pos="1980"/>
        </w:tabs>
        <w:ind w:right="-852" w:firstLine="0"/>
        <w:rPr>
          <w:rFonts w:asciiTheme="minorHAnsi" w:hAnsiTheme="minorHAnsi" w:cs="Arial"/>
          <w:sz w:val="22"/>
          <w:szCs w:val="22"/>
          <w:lang w:val="pt-PT"/>
        </w:rPr>
      </w:pPr>
      <w:r w:rsidRPr="007A789D">
        <w:rPr>
          <w:rFonts w:asciiTheme="minorHAnsi" w:hAnsiTheme="minorHAnsi" w:cs="Arial"/>
          <w:sz w:val="22"/>
          <w:szCs w:val="22"/>
        </w:rPr>
        <w:t xml:space="preserve">Art. 2º As atribuições do Cargo de Assistente Educacional constam no anexo I, </w:t>
      </w:r>
      <w:r w:rsidRPr="007A789D">
        <w:rPr>
          <w:rFonts w:asciiTheme="minorHAnsi" w:hAnsiTheme="minorHAnsi" w:cs="Arial"/>
          <w:sz w:val="22"/>
          <w:szCs w:val="22"/>
          <w:lang w:val="pt-PT"/>
        </w:rPr>
        <w:t>que passa fazer parte integrante desta Lei.</w:t>
      </w:r>
    </w:p>
    <w:p w:rsidR="007A789D" w:rsidRPr="007A789D" w:rsidRDefault="007A789D" w:rsidP="007A789D">
      <w:pPr>
        <w:pStyle w:val="Recuodecorpodetexto2"/>
        <w:tabs>
          <w:tab w:val="left" w:pos="1980"/>
        </w:tabs>
        <w:ind w:right="-852" w:firstLine="0"/>
        <w:rPr>
          <w:rFonts w:asciiTheme="minorHAnsi" w:hAnsiTheme="minorHAnsi" w:cs="Arial"/>
          <w:sz w:val="22"/>
          <w:szCs w:val="22"/>
        </w:rPr>
      </w:pPr>
    </w:p>
    <w:p w:rsidR="007A789D" w:rsidRPr="007A789D" w:rsidRDefault="007A789D" w:rsidP="007A789D">
      <w:pPr>
        <w:spacing w:line="276" w:lineRule="auto"/>
        <w:ind w:right="-852"/>
        <w:jc w:val="both"/>
        <w:rPr>
          <w:rFonts w:asciiTheme="minorHAnsi" w:hAnsiTheme="minorHAnsi" w:cs="Arial"/>
          <w:sz w:val="22"/>
          <w:szCs w:val="22"/>
        </w:rPr>
      </w:pPr>
      <w:r w:rsidRPr="007A789D">
        <w:rPr>
          <w:rFonts w:asciiTheme="minorHAnsi" w:hAnsiTheme="minorHAnsi" w:cs="Arial"/>
          <w:sz w:val="22"/>
          <w:szCs w:val="22"/>
        </w:rPr>
        <w:t>Art. 3º Os cargos de que trata o artigo 1º serão de natureza estatutária, ficando assegurado aos contratados os direitos previstos no Regime Jurídico dos Servidores do Município e no Plano de Carreira dos Servidores Municipais.</w:t>
      </w:r>
    </w:p>
    <w:p w:rsidR="007A789D" w:rsidRPr="007A789D" w:rsidRDefault="007A789D" w:rsidP="007A789D">
      <w:pPr>
        <w:pStyle w:val="Recuodecorpodetexto2"/>
        <w:tabs>
          <w:tab w:val="left" w:pos="1980"/>
        </w:tabs>
        <w:ind w:right="-852"/>
        <w:rPr>
          <w:rFonts w:asciiTheme="minorHAnsi" w:hAnsiTheme="minorHAnsi" w:cs="Arial"/>
          <w:sz w:val="22"/>
          <w:szCs w:val="22"/>
        </w:rPr>
      </w:pPr>
    </w:p>
    <w:p w:rsidR="007A789D" w:rsidRPr="007A789D" w:rsidRDefault="007A789D" w:rsidP="007A789D">
      <w:pPr>
        <w:pStyle w:val="Recuodecorpodetexto2"/>
        <w:tabs>
          <w:tab w:val="left" w:pos="1980"/>
        </w:tabs>
        <w:ind w:right="-852" w:firstLine="0"/>
        <w:rPr>
          <w:rFonts w:asciiTheme="minorHAnsi" w:hAnsiTheme="minorHAnsi" w:cs="Arial"/>
          <w:sz w:val="22"/>
          <w:szCs w:val="22"/>
        </w:rPr>
      </w:pPr>
      <w:r w:rsidRPr="007A789D">
        <w:rPr>
          <w:rFonts w:asciiTheme="minorHAnsi" w:hAnsiTheme="minorHAnsi" w:cs="Arial"/>
          <w:sz w:val="22"/>
          <w:szCs w:val="22"/>
        </w:rPr>
        <w:t>Art. 4º As despesas decorrentes desta Lei correrão por conta da dotações orçamentárias vigentes.</w:t>
      </w:r>
    </w:p>
    <w:p w:rsidR="007A789D" w:rsidRPr="007A789D" w:rsidRDefault="007A789D" w:rsidP="007A789D">
      <w:pPr>
        <w:pStyle w:val="Recuodecorpodetexto2"/>
        <w:tabs>
          <w:tab w:val="left" w:pos="1980"/>
        </w:tabs>
        <w:ind w:right="-852"/>
        <w:rPr>
          <w:rFonts w:asciiTheme="minorHAnsi" w:hAnsiTheme="minorHAnsi" w:cs="Arial"/>
          <w:sz w:val="22"/>
          <w:szCs w:val="22"/>
        </w:rPr>
      </w:pPr>
    </w:p>
    <w:p w:rsidR="007A789D" w:rsidRPr="007A789D" w:rsidRDefault="007A789D" w:rsidP="007A789D">
      <w:pPr>
        <w:pStyle w:val="Recuodecorpodetexto2"/>
        <w:tabs>
          <w:tab w:val="left" w:pos="1980"/>
        </w:tabs>
        <w:ind w:right="-852" w:firstLine="0"/>
        <w:rPr>
          <w:rFonts w:asciiTheme="minorHAnsi" w:hAnsiTheme="minorHAnsi" w:cs="Arial"/>
          <w:sz w:val="22"/>
          <w:szCs w:val="22"/>
        </w:rPr>
      </w:pPr>
      <w:r w:rsidRPr="007A789D">
        <w:rPr>
          <w:rFonts w:asciiTheme="minorHAnsi" w:hAnsiTheme="minorHAnsi" w:cs="Arial"/>
          <w:bCs/>
          <w:sz w:val="22"/>
          <w:szCs w:val="22"/>
        </w:rPr>
        <w:t xml:space="preserve">Art. 5º </w:t>
      </w:r>
      <w:r w:rsidRPr="007A789D">
        <w:rPr>
          <w:rFonts w:asciiTheme="minorHAnsi" w:hAnsiTheme="minorHAnsi" w:cs="Arial"/>
          <w:sz w:val="22"/>
          <w:szCs w:val="22"/>
        </w:rPr>
        <w:t>Esta Lei entra em vigor na data de sua publicação.</w:t>
      </w:r>
    </w:p>
    <w:p w:rsidR="007A789D" w:rsidRPr="007A789D" w:rsidRDefault="007A789D" w:rsidP="007A789D">
      <w:pPr>
        <w:pStyle w:val="Recuodecorpodetexto3"/>
        <w:tabs>
          <w:tab w:val="left" w:pos="1980"/>
        </w:tabs>
        <w:ind w:right="-852" w:firstLine="1410"/>
        <w:jc w:val="both"/>
        <w:rPr>
          <w:rFonts w:asciiTheme="minorHAnsi" w:hAnsiTheme="minorHAnsi" w:cs="Arial"/>
          <w:sz w:val="22"/>
          <w:szCs w:val="22"/>
        </w:rPr>
      </w:pPr>
    </w:p>
    <w:p w:rsidR="007A789D" w:rsidRPr="007A789D" w:rsidRDefault="007A789D" w:rsidP="007A789D">
      <w:pPr>
        <w:pStyle w:val="Recuodecorpodetexto3"/>
        <w:tabs>
          <w:tab w:val="left" w:pos="1980"/>
        </w:tabs>
        <w:ind w:right="-852" w:firstLine="1410"/>
        <w:jc w:val="both"/>
        <w:rPr>
          <w:rFonts w:asciiTheme="minorHAnsi" w:hAnsiTheme="minorHAnsi" w:cs="Arial"/>
          <w:sz w:val="22"/>
          <w:szCs w:val="22"/>
        </w:rPr>
      </w:pPr>
    </w:p>
    <w:p w:rsidR="007A789D" w:rsidRPr="007A789D" w:rsidRDefault="007A789D" w:rsidP="007A789D">
      <w:pPr>
        <w:spacing w:line="276" w:lineRule="auto"/>
        <w:ind w:left="708" w:right="-852"/>
        <w:jc w:val="both"/>
        <w:rPr>
          <w:rFonts w:asciiTheme="minorHAnsi" w:hAnsiTheme="minorHAnsi" w:cs="Calibri"/>
          <w:sz w:val="22"/>
          <w:szCs w:val="22"/>
        </w:rPr>
      </w:pPr>
      <w:r w:rsidRPr="007A789D">
        <w:rPr>
          <w:rFonts w:asciiTheme="minorHAnsi" w:hAnsiTheme="minorHAnsi" w:cs="Calibri"/>
          <w:sz w:val="22"/>
          <w:szCs w:val="22"/>
        </w:rPr>
        <w:t xml:space="preserve">                 GABINETE DO PREFEITO MUNICIPAL DE SALVADOR DO SUL, </w:t>
      </w:r>
      <w:r>
        <w:rPr>
          <w:rFonts w:asciiTheme="minorHAnsi" w:hAnsiTheme="minorHAnsi" w:cs="Calibri"/>
          <w:sz w:val="22"/>
          <w:szCs w:val="22"/>
        </w:rPr>
        <w:t xml:space="preserve">05 DE NOVEMBRO </w:t>
      </w:r>
      <w:r w:rsidRPr="007A789D">
        <w:rPr>
          <w:rFonts w:asciiTheme="minorHAnsi" w:hAnsiTheme="minorHAnsi" w:cs="Calibri"/>
          <w:sz w:val="22"/>
          <w:szCs w:val="22"/>
        </w:rPr>
        <w:t>DE 2019.</w:t>
      </w:r>
    </w:p>
    <w:p w:rsidR="007A789D" w:rsidRPr="007A789D" w:rsidRDefault="007A789D" w:rsidP="007A789D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7A789D" w:rsidRDefault="007A789D" w:rsidP="007A789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7A789D" w:rsidRPr="007A789D" w:rsidRDefault="007A789D" w:rsidP="007A789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7A789D" w:rsidRPr="007A789D" w:rsidRDefault="007A789D" w:rsidP="007A789D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7A789D" w:rsidRDefault="007A789D" w:rsidP="007A789D">
      <w:pPr>
        <w:ind w:left="2832" w:firstLine="708"/>
        <w:rPr>
          <w:rFonts w:asciiTheme="minorHAnsi" w:hAnsiTheme="minorHAnsi" w:cs="Arial"/>
          <w:sz w:val="22"/>
          <w:szCs w:val="22"/>
        </w:rPr>
      </w:pPr>
      <w:r w:rsidRPr="007A789D">
        <w:rPr>
          <w:rFonts w:asciiTheme="minorHAnsi" w:hAnsiTheme="minorHAnsi" w:cs="Arial"/>
          <w:sz w:val="22"/>
          <w:szCs w:val="22"/>
        </w:rPr>
        <w:t xml:space="preserve">MARCO AURÉLIO ECKERT                                                                                                                         </w:t>
      </w:r>
      <w:r w:rsidRPr="007A789D">
        <w:rPr>
          <w:rFonts w:asciiTheme="minorHAnsi" w:hAnsiTheme="minorHAnsi" w:cs="Arial"/>
          <w:sz w:val="22"/>
          <w:szCs w:val="22"/>
        </w:rPr>
        <w:tab/>
        <w:t xml:space="preserve">       Prefeito Municipal</w:t>
      </w:r>
    </w:p>
    <w:p w:rsidR="007A789D" w:rsidRDefault="007A789D" w:rsidP="007A789D">
      <w:pPr>
        <w:ind w:left="2832" w:firstLine="708"/>
        <w:rPr>
          <w:rFonts w:asciiTheme="minorHAnsi" w:hAnsiTheme="minorHAnsi" w:cs="Arial"/>
          <w:sz w:val="22"/>
          <w:szCs w:val="22"/>
        </w:rPr>
      </w:pPr>
    </w:p>
    <w:p w:rsidR="007A789D" w:rsidRDefault="007A789D" w:rsidP="007A789D">
      <w:pPr>
        <w:ind w:left="2832" w:firstLine="708"/>
        <w:rPr>
          <w:rFonts w:asciiTheme="minorHAnsi" w:hAnsiTheme="minorHAnsi" w:cs="Arial"/>
          <w:sz w:val="22"/>
          <w:szCs w:val="22"/>
        </w:rPr>
      </w:pPr>
    </w:p>
    <w:p w:rsidR="007A789D" w:rsidRDefault="007A789D" w:rsidP="007A789D">
      <w:pPr>
        <w:ind w:left="2832" w:firstLine="708"/>
        <w:rPr>
          <w:rFonts w:asciiTheme="minorHAnsi" w:hAnsiTheme="minorHAnsi" w:cs="Arial"/>
          <w:sz w:val="22"/>
          <w:szCs w:val="22"/>
        </w:rPr>
      </w:pPr>
    </w:p>
    <w:p w:rsidR="007A789D" w:rsidRDefault="007A789D" w:rsidP="007A789D">
      <w:pPr>
        <w:ind w:left="2832" w:firstLine="708"/>
        <w:rPr>
          <w:rFonts w:asciiTheme="minorHAnsi" w:hAnsiTheme="minorHAnsi" w:cs="Arial"/>
          <w:sz w:val="22"/>
          <w:szCs w:val="22"/>
        </w:rPr>
      </w:pPr>
    </w:p>
    <w:p w:rsidR="007A789D" w:rsidRPr="007A789D" w:rsidRDefault="007A789D" w:rsidP="007A789D">
      <w:pPr>
        <w:ind w:left="2832" w:firstLine="708"/>
        <w:rPr>
          <w:rFonts w:asciiTheme="minorHAnsi" w:hAnsiTheme="minorHAnsi" w:cs="Arial"/>
          <w:sz w:val="22"/>
          <w:szCs w:val="22"/>
        </w:rPr>
      </w:pPr>
    </w:p>
    <w:p w:rsidR="007A789D" w:rsidRPr="007A789D" w:rsidRDefault="007A789D" w:rsidP="007A789D">
      <w:pPr>
        <w:rPr>
          <w:rFonts w:asciiTheme="minorHAnsi" w:hAnsiTheme="minorHAnsi"/>
          <w:sz w:val="22"/>
          <w:szCs w:val="22"/>
        </w:rPr>
      </w:pPr>
    </w:p>
    <w:p w:rsidR="007A789D" w:rsidRPr="007A789D" w:rsidRDefault="007A789D" w:rsidP="007A789D">
      <w:pPr>
        <w:pStyle w:val="SemEspaamento"/>
        <w:ind w:right="-852"/>
        <w:rPr>
          <w:rFonts w:asciiTheme="minorHAnsi" w:hAnsiTheme="minorHAnsi" w:cs="Calibri"/>
        </w:rPr>
      </w:pPr>
      <w:r w:rsidRPr="007A789D">
        <w:rPr>
          <w:rFonts w:asciiTheme="minorHAnsi" w:hAnsiTheme="minorHAnsi" w:cs="Calibri"/>
        </w:rPr>
        <w:t>Registre-se e publique-se:</w:t>
      </w:r>
    </w:p>
    <w:p w:rsidR="007A789D" w:rsidRPr="007A789D" w:rsidRDefault="007A789D" w:rsidP="007A789D">
      <w:pPr>
        <w:pStyle w:val="SemEspaamento"/>
        <w:ind w:right="-852"/>
        <w:rPr>
          <w:rFonts w:asciiTheme="minorHAnsi" w:hAnsiTheme="minorHAnsi" w:cs="Calibri"/>
        </w:rPr>
      </w:pPr>
      <w:r w:rsidRPr="007A789D">
        <w:rPr>
          <w:rFonts w:asciiTheme="minorHAnsi" w:hAnsiTheme="minorHAnsi" w:cs="Calibri"/>
        </w:rPr>
        <w:t xml:space="preserve">Jose Fernando </w:t>
      </w:r>
      <w:proofErr w:type="spellStart"/>
      <w:r w:rsidRPr="007A789D">
        <w:rPr>
          <w:rFonts w:asciiTheme="minorHAnsi" w:hAnsiTheme="minorHAnsi" w:cs="Calibri"/>
        </w:rPr>
        <w:t>Lunckes</w:t>
      </w:r>
      <w:proofErr w:type="spellEnd"/>
      <w:r w:rsidRPr="007A789D">
        <w:rPr>
          <w:rFonts w:asciiTheme="minorHAnsi" w:hAnsiTheme="minorHAnsi" w:cs="Calibri"/>
        </w:rPr>
        <w:t xml:space="preserve"> </w:t>
      </w:r>
    </w:p>
    <w:p w:rsidR="007A789D" w:rsidRPr="007A789D" w:rsidRDefault="007A789D" w:rsidP="007A789D">
      <w:pPr>
        <w:ind w:right="-852"/>
        <w:jc w:val="both"/>
        <w:rPr>
          <w:rFonts w:asciiTheme="minorHAnsi" w:hAnsiTheme="minorHAnsi" w:cs="Arial"/>
          <w:sz w:val="22"/>
          <w:szCs w:val="22"/>
        </w:rPr>
      </w:pPr>
      <w:r w:rsidRPr="007A789D">
        <w:rPr>
          <w:rFonts w:asciiTheme="minorHAnsi" w:hAnsiTheme="minorHAnsi" w:cs="Calibri"/>
          <w:sz w:val="22"/>
          <w:szCs w:val="22"/>
        </w:rPr>
        <w:t>Secretário Municipal de Gestão e Finanças</w:t>
      </w:r>
    </w:p>
    <w:p w:rsidR="001B7FB7" w:rsidRDefault="001B7FB7"/>
    <w:sectPr w:rsidR="001B7F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89D"/>
    <w:rsid w:val="001B7FB7"/>
    <w:rsid w:val="007A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F4187-7695-4999-8958-7751164E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A789D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7A789D"/>
    <w:pPr>
      <w:keepNext/>
      <w:ind w:left="1410"/>
      <w:jc w:val="center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A789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7A789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A789D"/>
    <w:pPr>
      <w:ind w:firstLine="1440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7A789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7A789D"/>
    <w:pPr>
      <w:ind w:firstLine="1416"/>
    </w:pPr>
  </w:style>
  <w:style w:type="character" w:customStyle="1" w:styleId="Recuodecorpodetexto3Char">
    <w:name w:val="Recuo de corpo de texto 3 Char"/>
    <w:basedOn w:val="Fontepargpadro"/>
    <w:link w:val="Recuodecorpodetexto3"/>
    <w:rsid w:val="007A789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A789D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789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789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cp:lastPrinted>2019-11-05T12:54:00Z</cp:lastPrinted>
  <dcterms:created xsi:type="dcterms:W3CDTF">2019-11-05T12:52:00Z</dcterms:created>
  <dcterms:modified xsi:type="dcterms:W3CDTF">2019-11-05T12:54:00Z</dcterms:modified>
</cp:coreProperties>
</file>