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C89" w:rsidRDefault="00C52C89" w:rsidP="00C52C8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C52C89" w:rsidRDefault="00C52C89" w:rsidP="00C52C8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C52C89" w:rsidRPr="00A929FD" w:rsidRDefault="00C52C89" w:rsidP="00C52C8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LEI Nº </w:t>
      </w:r>
      <w:r>
        <w:rPr>
          <w:rFonts w:ascii="Calibri" w:hAnsi="Calibri" w:cs="Calibri"/>
          <w:b/>
          <w:sz w:val="22"/>
          <w:szCs w:val="22"/>
        </w:rPr>
        <w:t>3461</w:t>
      </w:r>
      <w:r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>05 DE NOVEMBRO</w:t>
      </w:r>
      <w:r w:rsidRPr="00A929FD">
        <w:rPr>
          <w:rFonts w:ascii="Calibri" w:hAnsi="Calibri" w:cs="Calibri"/>
          <w:b/>
          <w:sz w:val="22"/>
          <w:szCs w:val="22"/>
        </w:rPr>
        <w:t xml:space="preserve"> DE 2019.</w:t>
      </w:r>
    </w:p>
    <w:p w:rsidR="00C52C89" w:rsidRPr="007436C0" w:rsidRDefault="00C52C89" w:rsidP="00C52C89">
      <w:pPr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                      </w:t>
      </w:r>
      <w:r>
        <w:rPr>
          <w:rFonts w:ascii="Calibri" w:hAnsi="Calibri"/>
          <w:sz w:val="22"/>
          <w:szCs w:val="22"/>
        </w:rPr>
        <w:t xml:space="preserve">                           </w:t>
      </w:r>
    </w:p>
    <w:p w:rsidR="00C52C89" w:rsidRDefault="00C52C89" w:rsidP="00C52C89">
      <w:pPr>
        <w:pStyle w:val="Recuodecorpodetexto"/>
        <w:ind w:left="4956" w:right="-85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7436C0">
        <w:rPr>
          <w:rFonts w:ascii="Calibri" w:hAnsi="Calibri"/>
          <w:sz w:val="22"/>
          <w:szCs w:val="22"/>
        </w:rPr>
        <w:t>ispõe sobre a constituição do conselho municipal de habitação, criação do fundo municipal a ele vinculado e dá outras providências</w:t>
      </w:r>
      <w:r>
        <w:rPr>
          <w:rFonts w:ascii="Calibri" w:hAnsi="Calibri"/>
          <w:sz w:val="22"/>
          <w:szCs w:val="22"/>
        </w:rPr>
        <w:t>.</w:t>
      </w:r>
    </w:p>
    <w:p w:rsidR="00C52C89" w:rsidRDefault="00C52C89" w:rsidP="00C52C89">
      <w:pPr>
        <w:pStyle w:val="Recuodecorpodetexto"/>
        <w:ind w:left="4956" w:right="-852"/>
        <w:rPr>
          <w:rFonts w:ascii="Calibri" w:hAnsi="Calibri"/>
          <w:sz w:val="22"/>
          <w:szCs w:val="22"/>
        </w:rPr>
      </w:pPr>
    </w:p>
    <w:p w:rsidR="00C52C89" w:rsidRPr="007A789D" w:rsidRDefault="00C52C89" w:rsidP="00C52C89">
      <w:pPr>
        <w:ind w:right="-852"/>
        <w:jc w:val="both"/>
        <w:rPr>
          <w:rFonts w:asciiTheme="minorHAnsi" w:hAnsiTheme="minorHAnsi"/>
          <w:sz w:val="22"/>
          <w:szCs w:val="22"/>
        </w:rPr>
      </w:pPr>
      <w:r w:rsidRPr="007A789D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7A789D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7A789D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7A789D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C52C89" w:rsidRPr="007A789D" w:rsidRDefault="00C52C89" w:rsidP="00C52C89">
      <w:pPr>
        <w:ind w:right="-852"/>
        <w:jc w:val="both"/>
        <w:rPr>
          <w:rFonts w:asciiTheme="minorHAnsi" w:hAnsiTheme="minorHAnsi"/>
          <w:sz w:val="22"/>
          <w:szCs w:val="22"/>
        </w:rPr>
      </w:pPr>
    </w:p>
    <w:p w:rsidR="00C52C89" w:rsidRPr="00C52C89" w:rsidRDefault="00C52C89" w:rsidP="00C52C89">
      <w:pPr>
        <w:ind w:left="-567" w:right="-852"/>
        <w:jc w:val="center"/>
        <w:rPr>
          <w:rFonts w:asciiTheme="minorHAnsi" w:hAnsiTheme="minorHAnsi"/>
          <w:b/>
          <w:sz w:val="22"/>
          <w:szCs w:val="22"/>
        </w:rPr>
      </w:pPr>
      <w:r w:rsidRPr="007A789D">
        <w:rPr>
          <w:rFonts w:asciiTheme="minorHAnsi" w:hAnsiTheme="minorHAnsi"/>
          <w:b/>
          <w:sz w:val="22"/>
          <w:szCs w:val="22"/>
        </w:rPr>
        <w:t>LEI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C52C89" w:rsidRPr="007436C0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7436C0">
        <w:rPr>
          <w:rFonts w:ascii="Calibri" w:hAnsi="Calibri"/>
          <w:sz w:val="22"/>
          <w:szCs w:val="22"/>
        </w:rPr>
        <w:t>rt. 1º Fica constituído o Conselho Municipal de Habitação em caráter deliberativo e com a finalidade de assegurar a participação da comunidade na elaboração e implementação de programas na área social no tocante à habitação básica, além de direcionar o Fundo de Habitação, a que se refere o artigo 2º.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C52C89" w:rsidRPr="007436C0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Art. 2º Fica criado o Fundo Municipal de Habitação, destinado a propiciar apoio e suporte financeiro à implementação de programas de habitação, voltados à população de baixa renda. </w:t>
      </w: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Pr="007436C0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Parágrafo Único. Fica estipulado que 70% dos recursos do Fundo Municipal destinar-se-ão à população com renda</w:t>
      </w:r>
      <w:r>
        <w:rPr>
          <w:rFonts w:ascii="Calibri" w:hAnsi="Calibri"/>
          <w:sz w:val="22"/>
          <w:szCs w:val="22"/>
        </w:rPr>
        <w:t xml:space="preserve"> familiar de até 05 (cinco)</w:t>
      </w:r>
      <w:r w:rsidRPr="007436C0">
        <w:rPr>
          <w:rFonts w:ascii="Calibri" w:hAnsi="Calibri"/>
          <w:sz w:val="22"/>
          <w:szCs w:val="22"/>
        </w:rPr>
        <w:t xml:space="preserve"> salários mínimos vigentes no País. </w:t>
      </w: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Pr="007436C0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Art. 3º Os recursos do Fundo, em consonância com as diretrizes e normas do Conselho Municipal de Habitação, serão aplicados em:</w:t>
      </w:r>
    </w:p>
    <w:p w:rsidR="00C52C89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construção de moradias pelo Poder Público ou em regime de mutirão;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II</w:t>
      </w:r>
      <w:r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produção de Lotes Urbanizados;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III</w:t>
      </w:r>
      <w:r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urbanização de favelas;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IV</w:t>
      </w:r>
      <w:r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melhoria de unidades habitacionais;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aquisição de material de construção;</w:t>
      </w:r>
    </w:p>
    <w:p w:rsidR="00C52C89" w:rsidRPr="007436C0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VI</w:t>
      </w:r>
      <w:r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construção e reforma de equipamentos comunitários e institucionais, vinculados a projetos habitacionais;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VII</w:t>
      </w:r>
      <w:r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regularização fundiária;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VIII - serviços de apoio à organização comunitária em programas habitacionais;</w:t>
      </w:r>
    </w:p>
    <w:p w:rsidR="00C52C89" w:rsidRPr="007436C0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IX</w:t>
      </w:r>
      <w:r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complementação da infraestrutura em loteamentos deficientes destes serviços com a finalidade de regularizá-las;</w:t>
      </w:r>
    </w:p>
    <w:p w:rsidR="00C52C89" w:rsidRPr="007436C0" w:rsidRDefault="00C52C89" w:rsidP="00C52C89">
      <w:pPr>
        <w:pStyle w:val="Recuodecorpodetexto3"/>
        <w:ind w:right="-852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X - ações em cortiços e habitações coletivas com o objetivo de adequá-las à dignidade humana;</w:t>
      </w:r>
    </w:p>
    <w:p w:rsidR="00C52C89" w:rsidRPr="007436C0" w:rsidRDefault="00C52C89" w:rsidP="00C52C89">
      <w:pPr>
        <w:pStyle w:val="Recuodecorpodetexto3"/>
        <w:ind w:right="-852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XI</w:t>
      </w:r>
      <w:r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projetos experimentais de aprimoramento tecnológico, na área habitacional;</w:t>
      </w:r>
    </w:p>
    <w:p w:rsidR="00C52C89" w:rsidRPr="007436C0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XII</w:t>
      </w:r>
      <w:r>
        <w:rPr>
          <w:rFonts w:ascii="Calibri" w:hAnsi="Calibri"/>
          <w:sz w:val="22"/>
          <w:szCs w:val="22"/>
        </w:rPr>
        <w:t xml:space="preserve"> - </w:t>
      </w:r>
      <w:r w:rsidRPr="007436C0">
        <w:rPr>
          <w:rFonts w:ascii="Calibri" w:hAnsi="Calibri"/>
          <w:sz w:val="22"/>
          <w:szCs w:val="22"/>
        </w:rPr>
        <w:t>remoção e assentamento de moradores em áreas de risco ou em casos de execução de programas habitacionais de projetos de recuperação urbana em áreas ocupadas por população de baixa renda;</w:t>
      </w:r>
    </w:p>
    <w:p w:rsidR="00C52C89" w:rsidRPr="007436C0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XIII</w:t>
      </w:r>
      <w:r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implementação ou complementação de equipamentos urbanos de caráter social em área de habitações populares;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XIV</w:t>
      </w:r>
      <w:r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aquisição de áreas para implement</w:t>
      </w:r>
      <w:r>
        <w:rPr>
          <w:rFonts w:ascii="Calibri" w:hAnsi="Calibri"/>
          <w:sz w:val="22"/>
          <w:szCs w:val="22"/>
        </w:rPr>
        <w:t>ação de projetos habitacionais;</w:t>
      </w:r>
    </w:p>
    <w:p w:rsidR="00C52C89" w:rsidRPr="007436C0" w:rsidRDefault="00C52C89" w:rsidP="00C52C89">
      <w:pPr>
        <w:pStyle w:val="Recuodecorpodetexto3"/>
        <w:ind w:left="708" w:right="-852" w:firstLine="1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XV</w:t>
      </w:r>
      <w:r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contratação de serviços de terceiros, mediante licitação, para execução ou implementação de projetos habitacionais e de regularização fundiária;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XVI - </w:t>
      </w:r>
      <w:r w:rsidRPr="007436C0">
        <w:rPr>
          <w:rFonts w:ascii="Calibri" w:hAnsi="Calibri"/>
          <w:sz w:val="22"/>
          <w:szCs w:val="22"/>
        </w:rPr>
        <w:t>Constituição do Banco de Materiais;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XVII - </w:t>
      </w:r>
      <w:r w:rsidRPr="007436C0">
        <w:rPr>
          <w:rFonts w:ascii="Calibri" w:hAnsi="Calibri"/>
          <w:sz w:val="22"/>
          <w:szCs w:val="22"/>
        </w:rPr>
        <w:t>Constituição de Banco de Terras;</w:t>
      </w:r>
    </w:p>
    <w:p w:rsidR="00C52C89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</w:p>
    <w:p w:rsidR="00C52C89" w:rsidRPr="007436C0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XVIII - </w:t>
      </w:r>
      <w:r w:rsidRPr="007436C0">
        <w:rPr>
          <w:rFonts w:ascii="Calibri" w:hAnsi="Calibri"/>
          <w:sz w:val="22"/>
          <w:szCs w:val="22"/>
        </w:rPr>
        <w:t xml:space="preserve">Contratação de serviços de assistência técnica e jurídica para implementação dos objetivos </w:t>
      </w:r>
      <w:r>
        <w:rPr>
          <w:rFonts w:ascii="Calibri" w:hAnsi="Calibri"/>
          <w:sz w:val="22"/>
          <w:szCs w:val="22"/>
        </w:rPr>
        <w:t>da presente Lei;</w:t>
      </w:r>
    </w:p>
    <w:p w:rsidR="00C52C89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XIX - </w:t>
      </w:r>
      <w:r w:rsidRPr="007436C0">
        <w:rPr>
          <w:rFonts w:ascii="Calibri" w:hAnsi="Calibri"/>
          <w:sz w:val="22"/>
          <w:szCs w:val="22"/>
        </w:rPr>
        <w:t>Viabilizar projetos de geração de emprego e renda, dando preferência aos indivíduos do projeto habitacional em curso.</w:t>
      </w: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Pr="007436C0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Art. 4º Para efeitos desta Lei considera-se de baixa renda a população moradora em precárias condições de habitabilidade, favelas, cortiços, palafitas, habitações de aluguel, áreas de risco ou trabalhadores com faixa de renda </w:t>
      </w:r>
      <w:r>
        <w:rPr>
          <w:rFonts w:ascii="Calibri" w:hAnsi="Calibri"/>
          <w:sz w:val="22"/>
          <w:szCs w:val="22"/>
        </w:rPr>
        <w:t>familiar</w:t>
      </w:r>
      <w:r w:rsidRPr="007436C0">
        <w:rPr>
          <w:rFonts w:ascii="Calibri" w:hAnsi="Calibri"/>
          <w:sz w:val="22"/>
          <w:szCs w:val="22"/>
        </w:rPr>
        <w:t xml:space="preserve"> não superiores a 05</w:t>
      </w:r>
      <w:r>
        <w:rPr>
          <w:rFonts w:ascii="Calibri" w:hAnsi="Calibri"/>
          <w:sz w:val="22"/>
          <w:szCs w:val="22"/>
        </w:rPr>
        <w:t xml:space="preserve"> (cinco)</w:t>
      </w:r>
      <w:r w:rsidRPr="007436C0">
        <w:rPr>
          <w:rFonts w:ascii="Calibri" w:hAnsi="Calibri"/>
          <w:sz w:val="22"/>
          <w:szCs w:val="22"/>
        </w:rPr>
        <w:t xml:space="preserve"> salários mínimos vigentes à época da implantação de cada projeto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Art. 5º Constituirão receitas do Fundo Municipal de Habitação;</w:t>
      </w:r>
    </w:p>
    <w:p w:rsidR="00C52C89" w:rsidRPr="007436C0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 xml:space="preserve">- dotações orçamentárias próprias; 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II</w:t>
      </w:r>
      <w:r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recebimento de prestações decorrentes de financiamentos de programas</w:t>
      </w:r>
      <w:r w:rsidRPr="007436C0">
        <w:rPr>
          <w:rFonts w:ascii="Calibri" w:hAnsi="Calibri"/>
          <w:sz w:val="22"/>
          <w:szCs w:val="22"/>
        </w:rPr>
        <w:tab/>
        <w:t>habitacionais;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III</w:t>
      </w:r>
      <w:r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dotações, auxílios e contribuições de terceiros;</w:t>
      </w:r>
    </w:p>
    <w:p w:rsidR="00C52C89" w:rsidRPr="007436C0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IV</w:t>
      </w:r>
      <w:r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recursos financeiros oriundos do Governo Federal, Estadual e de outros órgãos públicos, recebidos diretamente ou através de convênios;</w:t>
      </w:r>
    </w:p>
    <w:p w:rsidR="00C52C89" w:rsidRPr="007436C0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 - recursos financeiros oriundos de organismos interna</w:t>
      </w:r>
      <w:r>
        <w:rPr>
          <w:rFonts w:ascii="Calibri" w:hAnsi="Calibri"/>
          <w:sz w:val="22"/>
          <w:szCs w:val="22"/>
        </w:rPr>
        <w:t>cionais de cooperação</w:t>
      </w:r>
      <w:r>
        <w:rPr>
          <w:rFonts w:ascii="Calibri" w:hAnsi="Calibri"/>
          <w:sz w:val="22"/>
          <w:szCs w:val="22"/>
        </w:rPr>
        <w:tab/>
        <w:t xml:space="preserve">recebidos </w:t>
      </w:r>
      <w:r w:rsidRPr="007436C0">
        <w:rPr>
          <w:rFonts w:ascii="Calibri" w:hAnsi="Calibri"/>
          <w:sz w:val="22"/>
          <w:szCs w:val="22"/>
        </w:rPr>
        <w:t>diretamente ou por meio de convênios;</w:t>
      </w:r>
    </w:p>
    <w:p w:rsidR="00C52C89" w:rsidRPr="007436C0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VI</w:t>
      </w:r>
      <w:r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aporte de capital decorrente da realização de crédito em instituições financeiras oficiais, quando previamente autorizadas em Lei específica;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VII</w:t>
      </w:r>
      <w:r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rendas provenientes da aplicação de seus recursos no mercado de capitais;</w:t>
      </w:r>
    </w:p>
    <w:p w:rsidR="00C52C89" w:rsidRPr="007436C0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VIII</w:t>
      </w:r>
      <w:r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>- produto de arrecadação de taxas de multas ligadas a licenciamento de atividades e infrações às normas urbanísticas em geral, edilícias e posturas, além de outras ações tributáveis ou penalizáveis que guardem relação com o desenvolvimento urbano em geral;</w:t>
      </w:r>
    </w:p>
    <w:p w:rsidR="00C52C89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IX</w:t>
      </w:r>
      <w:r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 xml:space="preserve">- outras receitas provenientes de fontes aqui não explicitada, a exceção de impostos. 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C52C89" w:rsidRPr="007436C0" w:rsidRDefault="00C52C89" w:rsidP="00C52C89">
      <w:pPr>
        <w:pStyle w:val="Recuodecorpodetexto3"/>
        <w:ind w:left="708" w:right="-852" w:firstLine="1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§ 1º As receitas descritas neste artigo serão depositadas, obrigatoriamente em conta especial a ser aberta e mantida em agência de estabelecimento urbano de crédito estatal, preferencia</w:t>
      </w:r>
      <w:r>
        <w:rPr>
          <w:rFonts w:ascii="Calibri" w:hAnsi="Calibri"/>
          <w:sz w:val="22"/>
          <w:szCs w:val="22"/>
        </w:rPr>
        <w:t>lmente.</w:t>
      </w:r>
    </w:p>
    <w:p w:rsidR="00C52C89" w:rsidRPr="007436C0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§ 2º Quando não estiverem sendo utilizados nas finalidades próprias os recursos do Fundo poderão ser aplicados no mercado de capitais, de acordo com a posição das disponibilidades financeiras aprovadas pelo Conselho Municipal de Habitação, objetivando o aumento das receitas do Fundo, cujos resultados a ele reverterão. </w:t>
      </w:r>
    </w:p>
    <w:p w:rsidR="00C52C89" w:rsidRPr="007436C0" w:rsidRDefault="00C52C89" w:rsidP="00C52C89">
      <w:pPr>
        <w:ind w:left="708" w:right="-852" w:firstLine="4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§ 3º Os recursos serão destinados, com prioridade, a projetos que tenham como proponentes, a Prefeitura Municipal, organizações comunitárias, associações de moradores e cooperativas habitacionais cadastradas junto ao Conselho Municipal de Habitação, após aprovados por este, mediante apresentação da documentação necessária, sendo indis</w:t>
      </w:r>
      <w:r>
        <w:rPr>
          <w:rFonts w:ascii="Calibri" w:hAnsi="Calibri"/>
          <w:sz w:val="22"/>
          <w:szCs w:val="22"/>
        </w:rPr>
        <w:t xml:space="preserve">pensável: memorial descritivo, </w:t>
      </w:r>
      <w:r w:rsidRPr="007436C0">
        <w:rPr>
          <w:rFonts w:ascii="Calibri" w:hAnsi="Calibri"/>
          <w:sz w:val="22"/>
          <w:szCs w:val="22"/>
        </w:rPr>
        <w:t>relatório de impacto ambiental, orçamento global e unitário, prazo de conclusão e condições de pagamento.</w:t>
      </w:r>
    </w:p>
    <w:p w:rsidR="00C52C89" w:rsidRDefault="00C52C89" w:rsidP="00C52C89">
      <w:pPr>
        <w:pStyle w:val="Recuodecorpodetexto3"/>
        <w:ind w:right="-852" w:firstLine="0"/>
        <w:rPr>
          <w:rFonts w:ascii="Calibri" w:hAnsi="Calibri"/>
          <w:sz w:val="22"/>
          <w:szCs w:val="22"/>
        </w:rPr>
      </w:pPr>
    </w:p>
    <w:p w:rsidR="00C52C89" w:rsidRDefault="00C52C89" w:rsidP="00C52C89">
      <w:pPr>
        <w:pStyle w:val="Recuodecorpodetexto3"/>
        <w:ind w:right="-852" w:firstLine="0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Art. 6º Constituirão o Banco de Terras:</w:t>
      </w:r>
    </w:p>
    <w:p w:rsidR="00C52C89" w:rsidRPr="007436C0" w:rsidRDefault="00C52C89" w:rsidP="00C52C89">
      <w:pPr>
        <w:pStyle w:val="Recuodecorpodetexto3"/>
        <w:ind w:right="-852"/>
        <w:rPr>
          <w:rFonts w:ascii="Calibri" w:hAnsi="Calibri"/>
          <w:sz w:val="22"/>
          <w:szCs w:val="22"/>
        </w:rPr>
      </w:pP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 – Terras devolutas do município;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II – Terras adquiridas com recursos do Fundo Municipal de Habitação;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III – Terras adquiridas com recursos próprios do município com esta finalidade;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IV – Terras doadas por terceiros;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 – Outras terras provenientes de fontes aqui não explicitadas.</w:t>
      </w: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Art. 7º O Banco de Materiais será Constituído de:</w:t>
      </w:r>
    </w:p>
    <w:p w:rsidR="00C52C89" w:rsidRPr="007436C0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 – Materiais reaproveitados;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II – Materiais adquiridos pelo Fundo Municipal de Habitação</w:t>
      </w:r>
      <w:r>
        <w:rPr>
          <w:rFonts w:ascii="Calibri" w:hAnsi="Calibri"/>
          <w:sz w:val="22"/>
          <w:szCs w:val="22"/>
        </w:rPr>
        <w:t>;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III – Materiais adquiridos com recursos próp</w:t>
      </w:r>
      <w:r>
        <w:rPr>
          <w:rFonts w:ascii="Calibri" w:hAnsi="Calibri"/>
          <w:sz w:val="22"/>
          <w:szCs w:val="22"/>
        </w:rPr>
        <w:t>rios do município para este fim;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IV – Materiais doados por terceiros;</w:t>
      </w:r>
    </w:p>
    <w:p w:rsidR="00C52C89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 – Outros materiais provenientes de fontes aqui não explicitadas.</w:t>
      </w: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Pr="007F0498" w:rsidRDefault="00C52C89" w:rsidP="00C52C89">
      <w:pPr>
        <w:suppressAutoHyphens/>
        <w:overflowPunct/>
        <w:autoSpaceDE/>
        <w:autoSpaceDN/>
        <w:adjustRightInd/>
        <w:spacing w:after="120"/>
        <w:ind w:right="-852"/>
        <w:jc w:val="both"/>
        <w:textAlignment w:val="auto"/>
        <w:rPr>
          <w:rFonts w:asciiTheme="minorHAnsi" w:hAnsiTheme="minorHAns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Art. 8º O Fundo de que trata a presente Lei ficará vinculado diretamente à rubrica orçamentaria da </w:t>
      </w:r>
      <w:r>
        <w:rPr>
          <w:rFonts w:asciiTheme="minorHAnsi" w:hAnsiTheme="minorHAnsi" w:cs="Arial"/>
          <w:sz w:val="22"/>
          <w:szCs w:val="22"/>
        </w:rPr>
        <w:t>Secretaria Municipal de Saúde, Ação Social e Habitação.</w:t>
      </w:r>
    </w:p>
    <w:p w:rsidR="00C52C89" w:rsidRPr="007F0498" w:rsidRDefault="00C52C89" w:rsidP="00C52C89">
      <w:pPr>
        <w:suppressAutoHyphens/>
        <w:overflowPunct/>
        <w:autoSpaceDE/>
        <w:autoSpaceDN/>
        <w:adjustRightInd/>
        <w:spacing w:after="120"/>
        <w:ind w:right="-852"/>
        <w:jc w:val="both"/>
        <w:textAlignment w:val="auto"/>
        <w:rPr>
          <w:rFonts w:asciiTheme="minorHAnsi" w:hAnsiTheme="minorHAns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Art. 9º A Administração Municipal, através da </w:t>
      </w:r>
      <w:r>
        <w:rPr>
          <w:rFonts w:asciiTheme="minorHAnsi" w:hAnsiTheme="minorHAnsi" w:cs="Arial"/>
          <w:sz w:val="22"/>
          <w:szCs w:val="22"/>
        </w:rPr>
        <w:t xml:space="preserve">Secretaria Municipal de Saúde, Ação Social e Habitação, </w:t>
      </w:r>
      <w:r w:rsidRPr="007436C0">
        <w:rPr>
          <w:rFonts w:ascii="Calibri" w:hAnsi="Calibri"/>
          <w:sz w:val="22"/>
          <w:szCs w:val="22"/>
        </w:rPr>
        <w:t>fornecerá os recursos humanos e mat</w:t>
      </w:r>
      <w:r>
        <w:rPr>
          <w:rFonts w:ascii="Calibri" w:hAnsi="Calibri"/>
          <w:sz w:val="22"/>
          <w:szCs w:val="22"/>
        </w:rPr>
        <w:t xml:space="preserve">eriais necessários à consecução </w:t>
      </w:r>
      <w:r w:rsidRPr="007436C0">
        <w:rPr>
          <w:rFonts w:ascii="Calibri" w:hAnsi="Calibri"/>
          <w:sz w:val="22"/>
          <w:szCs w:val="22"/>
        </w:rPr>
        <w:t xml:space="preserve">dos objetivos da presente Lei. </w:t>
      </w:r>
    </w:p>
    <w:p w:rsidR="00C52C89" w:rsidRPr="007436C0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Art. 10. Qualquer cidadão e entidade associativa ou de classe poderá requisitar informações e verificar os documentos pertinentes ao Fundo Municipal de Habitação, tendo por dever, denunciar eventual irregularidade ou ilegalidade constatada e comprovada.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C52C89" w:rsidRPr="001552DF" w:rsidRDefault="00C52C89" w:rsidP="00C52C89">
      <w:pPr>
        <w:suppressAutoHyphens/>
        <w:overflowPunct/>
        <w:autoSpaceDE/>
        <w:autoSpaceDN/>
        <w:adjustRightInd/>
        <w:spacing w:after="120"/>
        <w:jc w:val="both"/>
        <w:textAlignment w:val="auto"/>
        <w:rPr>
          <w:rFonts w:asciiTheme="minorHAnsi" w:hAnsiTheme="minorHAns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Art. 11. Compete à </w:t>
      </w:r>
      <w:r>
        <w:rPr>
          <w:rFonts w:asciiTheme="minorHAnsi" w:hAnsiTheme="minorHAnsi" w:cs="Arial"/>
          <w:sz w:val="22"/>
          <w:szCs w:val="22"/>
        </w:rPr>
        <w:t>Secretaria Municipal de Saúde, Ação Social e Habitação:</w:t>
      </w:r>
    </w:p>
    <w:p w:rsidR="00C52C89" w:rsidRPr="007436C0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I - administrar </w:t>
      </w:r>
      <w:r>
        <w:rPr>
          <w:rFonts w:ascii="Calibri" w:hAnsi="Calibri"/>
          <w:sz w:val="22"/>
          <w:szCs w:val="22"/>
        </w:rPr>
        <w:t xml:space="preserve">o Fundo Municipal de Habitação </w:t>
      </w:r>
      <w:r w:rsidRPr="007436C0">
        <w:rPr>
          <w:rFonts w:ascii="Calibri" w:hAnsi="Calibri"/>
          <w:sz w:val="22"/>
          <w:szCs w:val="22"/>
        </w:rPr>
        <w:t>em concordância com as deliberações do Conselho Municipal de Habitação;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II -  ordenar empenhos e pagamento das despesas do Fundo;</w:t>
      </w:r>
    </w:p>
    <w:p w:rsidR="00C52C89" w:rsidRPr="007436C0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III -  firmar convênios e contratos, inclusive de empréstimos, juntamente com o</w:t>
      </w:r>
      <w:r w:rsidRPr="007436C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Prefeito </w:t>
      </w:r>
      <w:r w:rsidRPr="007436C0">
        <w:rPr>
          <w:rFonts w:ascii="Calibri" w:hAnsi="Calibri"/>
          <w:sz w:val="22"/>
          <w:szCs w:val="22"/>
        </w:rPr>
        <w:t>Municipal, referente a recursos que serão administrados pelo Conselho Municipal de Habitação;</w:t>
      </w:r>
    </w:p>
    <w:p w:rsidR="00C52C89" w:rsidRPr="007436C0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IV - recolher a documentação da receita e despes</w:t>
      </w:r>
      <w:r>
        <w:rPr>
          <w:rFonts w:ascii="Calibri" w:hAnsi="Calibri"/>
          <w:sz w:val="22"/>
          <w:szCs w:val="22"/>
        </w:rPr>
        <w:t xml:space="preserve">a encaminhando à Contabilidade </w:t>
      </w:r>
      <w:r w:rsidRPr="007436C0">
        <w:rPr>
          <w:rFonts w:ascii="Calibri" w:hAnsi="Calibri"/>
          <w:sz w:val="22"/>
          <w:szCs w:val="22"/>
        </w:rPr>
        <w:t>Geral do Município, assim como as demonstrações mensais de receita e despesa do Fundo;</w:t>
      </w:r>
    </w:p>
    <w:p w:rsidR="00C52C89" w:rsidRPr="007436C0" w:rsidRDefault="00C52C89" w:rsidP="00C52C89">
      <w:pPr>
        <w:pStyle w:val="Recuodecorpodetexto3"/>
        <w:ind w:right="-852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V- submeter ao Conselho as demonstrações mensais da receita e despesa do Fundo;</w:t>
      </w:r>
    </w:p>
    <w:p w:rsidR="00C52C89" w:rsidRPr="007436C0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VI - levar ao Conselho, para conhecimento, apreciação e deliberação, projetos do executivo na área da habitação, desde que se enquadrem na Lei de Diretrizes Orçamentárias e nos programas estaduais e federais, no campo da habitação. </w:t>
      </w: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Art. 12. O Conselho Municipal de Habitação será constituído de 9 (nove) membros, a saber:</w:t>
      </w: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Default="00C52C89" w:rsidP="00C52C89">
      <w:pPr>
        <w:ind w:right="-852"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- 01 (um) Secretário(a) Municipal da Saúde, Ação Social e Habitação;</w:t>
      </w:r>
    </w:p>
    <w:p w:rsidR="00C52C89" w:rsidRPr="007436C0" w:rsidRDefault="00C52C89" w:rsidP="00C52C89">
      <w:pPr>
        <w:ind w:right="-852" w:firstLine="708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>02</w:t>
      </w:r>
      <w:r w:rsidRPr="007436C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(dois) R</w:t>
      </w:r>
      <w:r w:rsidRPr="007436C0">
        <w:rPr>
          <w:rFonts w:ascii="Calibri" w:hAnsi="Calibri"/>
          <w:sz w:val="22"/>
          <w:szCs w:val="22"/>
        </w:rPr>
        <w:t xml:space="preserve">epresentantes do Poder </w:t>
      </w:r>
      <w:r>
        <w:rPr>
          <w:rFonts w:ascii="Calibri" w:hAnsi="Calibri"/>
          <w:sz w:val="22"/>
          <w:szCs w:val="22"/>
        </w:rPr>
        <w:t xml:space="preserve">Executivo </w:t>
      </w:r>
      <w:r w:rsidRPr="007436C0">
        <w:rPr>
          <w:rFonts w:ascii="Calibri" w:hAnsi="Calibri"/>
          <w:sz w:val="22"/>
          <w:szCs w:val="22"/>
        </w:rPr>
        <w:t>Municipal;</w:t>
      </w:r>
    </w:p>
    <w:p w:rsidR="00C52C89" w:rsidRPr="007436C0" w:rsidRDefault="00C52C89" w:rsidP="00C52C89">
      <w:pPr>
        <w:ind w:left="1" w:right="-852" w:firstLine="708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>0</w:t>
      </w:r>
      <w:r w:rsidRPr="007436C0">
        <w:rPr>
          <w:rFonts w:ascii="Calibri" w:hAnsi="Calibri"/>
          <w:sz w:val="22"/>
          <w:szCs w:val="22"/>
        </w:rPr>
        <w:t xml:space="preserve">3 </w:t>
      </w:r>
      <w:r>
        <w:rPr>
          <w:rFonts w:ascii="Calibri" w:hAnsi="Calibri"/>
          <w:sz w:val="22"/>
          <w:szCs w:val="22"/>
        </w:rPr>
        <w:t>(três) R</w:t>
      </w:r>
      <w:r w:rsidRPr="007436C0">
        <w:rPr>
          <w:rFonts w:ascii="Calibri" w:hAnsi="Calibri"/>
          <w:sz w:val="22"/>
          <w:szCs w:val="22"/>
        </w:rPr>
        <w:t>epresentantes da sociedade civil</w:t>
      </w:r>
      <w:r>
        <w:rPr>
          <w:rFonts w:ascii="Calibri" w:hAnsi="Calibri"/>
          <w:sz w:val="22"/>
          <w:szCs w:val="22"/>
        </w:rPr>
        <w:t xml:space="preserve"> Residentes no Município</w:t>
      </w:r>
      <w:r w:rsidRPr="007436C0">
        <w:rPr>
          <w:rFonts w:ascii="Calibri" w:hAnsi="Calibri"/>
          <w:sz w:val="22"/>
          <w:szCs w:val="22"/>
        </w:rPr>
        <w:t xml:space="preserve">; 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-  </w:t>
      </w:r>
      <w:r>
        <w:rPr>
          <w:rFonts w:ascii="Calibri" w:hAnsi="Calibri"/>
          <w:sz w:val="22"/>
          <w:szCs w:val="22"/>
        </w:rPr>
        <w:t>0</w:t>
      </w:r>
      <w:r w:rsidRPr="007436C0">
        <w:rPr>
          <w:rFonts w:ascii="Calibri" w:hAnsi="Calibri"/>
          <w:sz w:val="22"/>
          <w:szCs w:val="22"/>
        </w:rPr>
        <w:t xml:space="preserve">3 </w:t>
      </w:r>
      <w:r>
        <w:rPr>
          <w:rFonts w:ascii="Calibri" w:hAnsi="Calibri"/>
          <w:sz w:val="22"/>
          <w:szCs w:val="22"/>
        </w:rPr>
        <w:t>(três) R</w:t>
      </w:r>
      <w:r w:rsidRPr="007436C0">
        <w:rPr>
          <w:rFonts w:ascii="Calibri" w:hAnsi="Calibri"/>
          <w:sz w:val="22"/>
          <w:szCs w:val="22"/>
        </w:rPr>
        <w:t xml:space="preserve">epresentantes de </w:t>
      </w:r>
      <w:r>
        <w:rPr>
          <w:rFonts w:ascii="Calibri" w:hAnsi="Calibri"/>
          <w:sz w:val="22"/>
          <w:szCs w:val="22"/>
        </w:rPr>
        <w:t>entidades sociais do Município.</w:t>
      </w:r>
    </w:p>
    <w:p w:rsidR="00C52C89" w:rsidRPr="007436C0" w:rsidRDefault="00C52C89" w:rsidP="00C52C89">
      <w:pPr>
        <w:ind w:left="705" w:right="-852"/>
        <w:jc w:val="both"/>
        <w:rPr>
          <w:rFonts w:ascii="Calibri" w:hAnsi="Calibri"/>
          <w:sz w:val="22"/>
          <w:szCs w:val="22"/>
        </w:rPr>
      </w:pPr>
    </w:p>
    <w:p w:rsidR="00C52C89" w:rsidRPr="007436C0" w:rsidRDefault="00C52C89" w:rsidP="00C52C89">
      <w:pPr>
        <w:pStyle w:val="Recuodecorpodetexto3"/>
        <w:ind w:left="708" w:right="-852" w:firstLine="1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§ 1º Tanto o Poder Público como as entidades, indicarão o membro ou membros titulares e respectivos(s) suplente(s). 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§ 2º Cada entidade terá o prazo de 30 dias para indicar seu representante e respectivo suplente.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3º Caso alguma entidade n</w:t>
      </w:r>
      <w:r w:rsidRPr="007436C0">
        <w:rPr>
          <w:rFonts w:ascii="Calibri" w:hAnsi="Calibri"/>
          <w:sz w:val="22"/>
          <w:szCs w:val="22"/>
        </w:rPr>
        <w:t xml:space="preserve">ão informe seu representante a mesma será excluída do Conselho. 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§ 4º O mandato dos Conselheiros será de2 (dois) anos, permitida uma recondução. 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§ 5º A designação dos membros do Conselho será feita por ato do Senhor Prefeito Municipal. </w:t>
      </w:r>
    </w:p>
    <w:p w:rsidR="00C52C89" w:rsidRPr="007436C0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§ 6º O mandato dos membros do Conselho será exercido gratuitamente, ficando expressamente vedada a concessão de qualquer tipo de remuneração vantagem ou benefício de natureza pecuniária. 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C52C89" w:rsidRPr="007436C0" w:rsidRDefault="00C52C89" w:rsidP="00C52C89">
      <w:pPr>
        <w:pStyle w:val="Recuodecorpodetexto3"/>
        <w:ind w:right="-852" w:firstLine="0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Art. 13. O Conselho Municipal de Habitação reunir-se-á ordinariamente, 01</w:t>
      </w:r>
      <w:r>
        <w:rPr>
          <w:rFonts w:ascii="Calibri" w:hAnsi="Calibri"/>
          <w:sz w:val="22"/>
          <w:szCs w:val="22"/>
        </w:rPr>
        <w:t xml:space="preserve"> (uma)</w:t>
      </w:r>
      <w:r w:rsidRPr="007436C0">
        <w:rPr>
          <w:rFonts w:ascii="Calibri" w:hAnsi="Calibri"/>
          <w:sz w:val="22"/>
          <w:szCs w:val="22"/>
        </w:rPr>
        <w:t xml:space="preserve"> vez por mês, devendo o calendário ser fixado pelo próprio Conselho, ou extraordinariamente sempre que for necessário.</w:t>
      </w: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Pr="007436C0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Art. 14. Na primeira reunião de cada gestão o Conselho elegerá, dentre os seus membros, a diretoria, composta pelo Presidente, Vice-Presidente e Secretário, que tomarão posse no mesmo ato. </w:t>
      </w: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Pr="007436C0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Parágrafo Único. Será garantida a participação de todos os setores na diretoria.</w:t>
      </w: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Pr="007436C0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Art. 15. As decisões do Conselho serão tomadas com a aprovação da maioria simples de seus membro, com a presença de, maioria absoluta dos membros, contando com o Presidente, o qual terá o voto de qualidade.</w:t>
      </w:r>
    </w:p>
    <w:p w:rsidR="00C52C89" w:rsidRDefault="00C52C89" w:rsidP="00C52C89">
      <w:pPr>
        <w:pStyle w:val="Recuodecorpodetexto3"/>
        <w:ind w:right="-852" w:firstLine="0"/>
        <w:rPr>
          <w:rFonts w:ascii="Calibri" w:hAnsi="Calibri"/>
          <w:sz w:val="22"/>
          <w:szCs w:val="22"/>
        </w:rPr>
      </w:pPr>
    </w:p>
    <w:p w:rsidR="00C52C89" w:rsidRPr="007436C0" w:rsidRDefault="00C52C89" w:rsidP="00C52C89">
      <w:pPr>
        <w:pStyle w:val="Recuodecorpodetexto3"/>
        <w:ind w:right="-852" w:firstLine="0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Art. 16. A convocação para as reuniões será feita por escrito, com antecedência mínima de 08</w:t>
      </w:r>
      <w:r>
        <w:rPr>
          <w:rFonts w:ascii="Calibri" w:hAnsi="Calibri"/>
          <w:sz w:val="22"/>
          <w:szCs w:val="22"/>
        </w:rPr>
        <w:t xml:space="preserve"> (oito)</w:t>
      </w:r>
      <w:r w:rsidRPr="007436C0">
        <w:rPr>
          <w:rFonts w:ascii="Calibri" w:hAnsi="Calibri"/>
          <w:sz w:val="22"/>
          <w:szCs w:val="22"/>
        </w:rPr>
        <w:t xml:space="preserve"> dias para as reuniões ordinárias e 24 horas para as extraordinárias.</w:t>
      </w: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Pr="007436C0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Art. 17. O Conselho terá o seu Regimento Interno que regerá o funcionamento das reuniões e disporá sobre a operacionalidade de suas decisões.</w:t>
      </w: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Pr="007436C0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Art. 18. Em benefício de seu pleno funcionamento, o Conselho poderá solicitar a colaboração do Executivo Municipal para o assessoramento de suas reuniões, podendo utilizar os serviços infra estruturais das unidades Administrativas do Poder Executivo que julgar necessário. 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Art. 19. São atribuições do Conselho:</w:t>
      </w:r>
    </w:p>
    <w:p w:rsidR="00C52C89" w:rsidRPr="007436C0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Pr="007436C0" w:rsidRDefault="00C52C89" w:rsidP="00C52C89">
      <w:pPr>
        <w:pStyle w:val="Recuodecorpodetexto3"/>
        <w:ind w:right="-852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 - determinar as diretrizes e normas para a gestão do Fundo Municipal de Habitação;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II - estabelecer programas anuais e plurianuais de recursos do Fundo Municipal de Habitação;</w:t>
      </w:r>
    </w:p>
    <w:p w:rsidR="00C52C89" w:rsidRPr="007436C0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III</w:t>
      </w:r>
      <w:r>
        <w:rPr>
          <w:rFonts w:ascii="Calibri" w:hAnsi="Calibri"/>
          <w:sz w:val="22"/>
          <w:szCs w:val="22"/>
        </w:rPr>
        <w:t xml:space="preserve"> </w:t>
      </w:r>
      <w:r w:rsidRPr="007436C0">
        <w:rPr>
          <w:rFonts w:ascii="Calibri" w:hAnsi="Calibri"/>
          <w:sz w:val="22"/>
          <w:szCs w:val="22"/>
        </w:rPr>
        <w:t xml:space="preserve">-  estabelecer limites máximos de financiamentos, a título oneroso ou a fundo perdido, para as modalidades de </w:t>
      </w:r>
      <w:r>
        <w:rPr>
          <w:rFonts w:ascii="Calibri" w:hAnsi="Calibri"/>
          <w:sz w:val="22"/>
          <w:szCs w:val="22"/>
        </w:rPr>
        <w:t>atendimento previstas no artigo</w:t>
      </w:r>
      <w:r w:rsidRPr="007436C0">
        <w:rPr>
          <w:rFonts w:ascii="Calibri" w:hAnsi="Calibri"/>
          <w:sz w:val="22"/>
          <w:szCs w:val="22"/>
        </w:rPr>
        <w:t xml:space="preserve"> 3º;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IV - definir políticas de subsídios na área de financiamento habitacional; 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 - definir formas de repasse a terceiros dos recursos s</w:t>
      </w:r>
      <w:r>
        <w:rPr>
          <w:rFonts w:ascii="Calibri" w:hAnsi="Calibri"/>
          <w:sz w:val="22"/>
          <w:szCs w:val="22"/>
        </w:rPr>
        <w:t>ob a responsabilidade do Fundo;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VI - estabelecer condições de retorno dos investimentos; </w:t>
      </w:r>
    </w:p>
    <w:p w:rsidR="00C52C89" w:rsidRPr="007436C0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VII - definir os critérios e as formas para a transferência dos imóveis vinculados ao Fundo, aos beneficiários dos programas habitacionais; 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VIII - traçar normas para gestão do patrimônio vinculado ao Fundo;</w:t>
      </w:r>
    </w:p>
    <w:p w:rsidR="00C52C89" w:rsidRPr="007436C0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IX -  acompanhar e fiscalizar a aplicação dos recursos do Fundo, solicitando, se necessário, o auxílio do órgão de finanças do Executivo;</w:t>
      </w:r>
    </w:p>
    <w:p w:rsidR="00C52C89" w:rsidRPr="007436C0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X - </w:t>
      </w:r>
      <w:r w:rsidRPr="007436C0">
        <w:rPr>
          <w:rFonts w:ascii="Calibri" w:hAnsi="Calibri"/>
          <w:sz w:val="22"/>
          <w:szCs w:val="22"/>
        </w:rPr>
        <w:t>dirimir dúvidas quanto à aplicação das normas regulamentares relativas ao Fundo, nas matérias de sua competência;</w:t>
      </w:r>
    </w:p>
    <w:p w:rsidR="00C52C89" w:rsidRPr="007436C0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XI - propor medidas de aprimoramento do desempenho do Fundo, bem como outras formas de atuação, visando a consecução dos objetivos dos programas sociais; </w:t>
      </w:r>
    </w:p>
    <w:p w:rsidR="00C52C89" w:rsidRPr="007436C0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XII - acompanhar e fiscalizar a execução dos programas de habitação, podendo requerer embargos de obras, suspensão ou deliberação de recursos, uma vez constatado o desvio dos objetivos do Fundo, irregularidades na aplicação, desrespeito às normas da boa técnica ou agressão ao meio ambiente; </w:t>
      </w:r>
    </w:p>
    <w:p w:rsidR="00C52C89" w:rsidRPr="007436C0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XII - propor e aprovar convênios destinados à execução de projetos habitacionais, urbanização e regularização fundiária; 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 xml:space="preserve">XIV - elaborar e aprovar seu Regimento Interno. </w:t>
      </w:r>
    </w:p>
    <w:p w:rsidR="00C52C89" w:rsidRPr="007436C0" w:rsidRDefault="00C52C89" w:rsidP="00C52C89">
      <w:pPr>
        <w:ind w:left="708" w:right="-852" w:firstLine="1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XV – Elaborar conjuntamente com o Poder Executivo a proposta da política habitacional contida na Lei de Diretrizes orçamentárias; Plano plurianual e Orçamento Municipal;</w:t>
      </w:r>
    </w:p>
    <w:p w:rsidR="00C52C89" w:rsidRPr="007436C0" w:rsidRDefault="00C52C89" w:rsidP="00C52C89">
      <w:pPr>
        <w:pStyle w:val="Recuodecorpodetexto3"/>
        <w:ind w:left="708" w:right="-852" w:firstLine="1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XVI – Aprovar projetos que tenham como proponentes, a Prefeitura Municipal, organizações comunitárias, associações de moradores e cooperativas habitacionais;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  <w:r w:rsidRPr="007436C0">
        <w:rPr>
          <w:rFonts w:ascii="Calibri" w:hAnsi="Calibri"/>
          <w:sz w:val="22"/>
          <w:szCs w:val="22"/>
        </w:rPr>
        <w:t>Art. 20.  O Fundo de que trata a prese</w:t>
      </w:r>
      <w:r>
        <w:rPr>
          <w:rFonts w:ascii="Calibri" w:hAnsi="Calibri"/>
          <w:sz w:val="22"/>
          <w:szCs w:val="22"/>
        </w:rPr>
        <w:t xml:space="preserve">nte Lei terá vigência ilimitada e </w:t>
      </w:r>
      <w:r w:rsidRPr="00997B3E">
        <w:rPr>
          <w:rFonts w:asciiTheme="minorHAnsi" w:hAnsiTheme="minorHAnsi" w:cstheme="minorHAnsi"/>
          <w:sz w:val="22"/>
          <w:szCs w:val="22"/>
        </w:rPr>
        <w:t xml:space="preserve">correrão por conta das dotações orçamentárias </w:t>
      </w:r>
      <w:r>
        <w:rPr>
          <w:rFonts w:asciiTheme="minorHAnsi" w:hAnsiTheme="minorHAnsi" w:cstheme="minorHAnsi"/>
          <w:sz w:val="22"/>
          <w:szCs w:val="22"/>
        </w:rPr>
        <w:t xml:space="preserve">próprias e </w:t>
      </w:r>
      <w:r w:rsidRPr="00997B3E">
        <w:rPr>
          <w:rFonts w:asciiTheme="minorHAnsi" w:hAnsiTheme="minorHAnsi" w:cstheme="minorHAnsi"/>
          <w:sz w:val="22"/>
          <w:szCs w:val="22"/>
        </w:rPr>
        <w:t>vigentes.</w:t>
      </w: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21</w:t>
      </w:r>
      <w:r w:rsidRPr="007436C0">
        <w:rPr>
          <w:rFonts w:ascii="Calibri" w:hAnsi="Calibri"/>
          <w:sz w:val="22"/>
          <w:szCs w:val="22"/>
        </w:rPr>
        <w:t>. Os projetos habitacionais que usufruírem recursos do Fundo de que trata a presente Lei, deverão ser apreciados pelo Poder Legislativo.</w:t>
      </w: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Pr="007436C0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22</w:t>
      </w:r>
      <w:r w:rsidRPr="007436C0">
        <w:rPr>
          <w:rFonts w:ascii="Calibri" w:hAnsi="Calibri"/>
          <w:sz w:val="22"/>
          <w:szCs w:val="22"/>
        </w:rPr>
        <w:t xml:space="preserve">. Os planos de investimentos anuais ou plurianuais, destinados a absorver recursos do Fundo devem estar vinculados a projetos específicos e determinados no tempo e no espaço, bem como orçamento determinado, indicando convênios e/ ou financiamentos, se os houver. </w:t>
      </w:r>
    </w:p>
    <w:p w:rsidR="00C52C89" w:rsidRPr="007436C0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Default="00C52C89" w:rsidP="00C52C89">
      <w:pPr>
        <w:ind w:right="-852"/>
        <w:jc w:val="both"/>
        <w:rPr>
          <w:rFonts w:asciiTheme="minorHAnsi" w:hAnsiTheme="minorHAnsi"/>
          <w:sz w:val="22"/>
          <w:szCs w:val="22"/>
        </w:rPr>
      </w:pPr>
      <w:r w:rsidRPr="0019446F">
        <w:rPr>
          <w:rFonts w:asciiTheme="minorHAnsi" w:hAnsiTheme="minorHAnsi"/>
          <w:sz w:val="22"/>
          <w:szCs w:val="22"/>
        </w:rPr>
        <w:t>Art. 23. Revoga</w:t>
      </w:r>
      <w:r>
        <w:rPr>
          <w:rFonts w:asciiTheme="minorHAnsi" w:hAnsiTheme="minorHAnsi"/>
          <w:sz w:val="22"/>
          <w:szCs w:val="22"/>
        </w:rPr>
        <w:t>-se:</w:t>
      </w:r>
    </w:p>
    <w:p w:rsidR="00C52C89" w:rsidRDefault="00C52C89" w:rsidP="00C52C89">
      <w:pPr>
        <w:ind w:right="-852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19446F">
        <w:rPr>
          <w:rFonts w:asciiTheme="minorHAnsi" w:hAnsiTheme="minorHAnsi"/>
          <w:sz w:val="22"/>
          <w:szCs w:val="22"/>
        </w:rPr>
        <w:t>Lei nº 2309 de 11 de maio de 2001.</w:t>
      </w:r>
    </w:p>
    <w:p w:rsidR="00C52C89" w:rsidRPr="0019446F" w:rsidRDefault="00C52C89" w:rsidP="00C52C89">
      <w:pPr>
        <w:ind w:right="-852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Lei nº 2830 de 19 de maio de 2010.</w:t>
      </w:r>
    </w:p>
    <w:p w:rsidR="00C52C89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</w:p>
    <w:p w:rsidR="00C52C89" w:rsidRPr="007436C0" w:rsidRDefault="00C52C89" w:rsidP="00C52C89">
      <w:pPr>
        <w:ind w:right="-85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24. </w:t>
      </w:r>
      <w:r w:rsidRPr="007436C0">
        <w:rPr>
          <w:rFonts w:ascii="Calibri" w:hAnsi="Calibri"/>
          <w:sz w:val="22"/>
          <w:szCs w:val="22"/>
        </w:rPr>
        <w:t xml:space="preserve">Esta Lei entra em vigor na data de sua publicação. </w:t>
      </w:r>
    </w:p>
    <w:p w:rsidR="00C52C89" w:rsidRPr="007436C0" w:rsidRDefault="00C52C89" w:rsidP="00C52C89">
      <w:pPr>
        <w:ind w:right="-852" w:firstLine="709"/>
        <w:jc w:val="both"/>
        <w:rPr>
          <w:rFonts w:ascii="Calibri" w:hAnsi="Calibri"/>
          <w:sz w:val="22"/>
          <w:szCs w:val="22"/>
        </w:rPr>
      </w:pPr>
    </w:p>
    <w:p w:rsidR="00C52C89" w:rsidRDefault="00C52C89" w:rsidP="00C52C89">
      <w:pPr>
        <w:pStyle w:val="Corpodetexto"/>
        <w:ind w:left="708" w:right="-8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ab/>
        <w:t xml:space="preserve">   </w:t>
      </w:r>
    </w:p>
    <w:p w:rsidR="00C52C89" w:rsidRDefault="00C52C89" w:rsidP="00C52C89">
      <w:pPr>
        <w:pStyle w:val="Corpodetexto"/>
        <w:ind w:left="708" w:right="-852"/>
        <w:rPr>
          <w:rFonts w:asciiTheme="minorHAnsi" w:hAnsiTheme="minorHAnsi" w:cstheme="minorHAnsi"/>
          <w:sz w:val="22"/>
          <w:szCs w:val="22"/>
        </w:rPr>
      </w:pPr>
    </w:p>
    <w:p w:rsidR="00C52C89" w:rsidRPr="00997B3E" w:rsidRDefault="00C52C89" w:rsidP="00C52C89">
      <w:pPr>
        <w:pStyle w:val="Corpodetexto"/>
        <w:ind w:left="708" w:right="-852" w:firstLine="708"/>
        <w:rPr>
          <w:rFonts w:asciiTheme="minorHAnsi" w:hAnsiTheme="minorHAnsi" w:cstheme="minorHAnsi"/>
          <w:b/>
          <w:sz w:val="22"/>
          <w:szCs w:val="22"/>
        </w:rPr>
      </w:pPr>
      <w:r w:rsidRPr="00997B3E">
        <w:rPr>
          <w:rFonts w:asciiTheme="minorHAnsi" w:hAnsiTheme="minorHAnsi" w:cstheme="minorHAnsi"/>
          <w:sz w:val="22"/>
          <w:szCs w:val="22"/>
        </w:rPr>
        <w:t xml:space="preserve">GABINETE DO PREFEITO MUNICIPAL DE SALVADOR DO SUL, </w:t>
      </w:r>
      <w:r>
        <w:rPr>
          <w:rFonts w:asciiTheme="minorHAnsi" w:hAnsiTheme="minorHAnsi" w:cstheme="minorHAnsi"/>
          <w:sz w:val="22"/>
          <w:szCs w:val="22"/>
        </w:rPr>
        <w:t>05 DE NOVEMBRO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97B3E">
        <w:rPr>
          <w:rFonts w:asciiTheme="minorHAnsi" w:hAnsiTheme="minorHAnsi" w:cstheme="minorHAnsi"/>
          <w:sz w:val="22"/>
          <w:szCs w:val="22"/>
        </w:rPr>
        <w:t>DE 2019.</w:t>
      </w:r>
    </w:p>
    <w:p w:rsidR="00C52C89" w:rsidRDefault="00C52C89" w:rsidP="00C52C89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1B7FB7" w:rsidRDefault="001B7FB7"/>
    <w:p w:rsidR="00C52C89" w:rsidRDefault="00C52C89" w:rsidP="00C52C89">
      <w:pPr>
        <w:ind w:left="2832" w:firstLine="708"/>
        <w:rPr>
          <w:rFonts w:asciiTheme="minorHAnsi" w:hAnsiTheme="minorHAnsi" w:cs="Arial"/>
          <w:sz w:val="22"/>
          <w:szCs w:val="22"/>
        </w:rPr>
      </w:pPr>
    </w:p>
    <w:p w:rsidR="00C52C89" w:rsidRDefault="00C52C89" w:rsidP="00C52C89">
      <w:pPr>
        <w:ind w:left="2832" w:firstLine="708"/>
        <w:rPr>
          <w:rFonts w:asciiTheme="minorHAnsi" w:hAnsiTheme="minorHAnsi" w:cs="Arial"/>
          <w:sz w:val="22"/>
          <w:szCs w:val="22"/>
        </w:rPr>
      </w:pPr>
    </w:p>
    <w:p w:rsidR="00C52C89" w:rsidRDefault="00C52C89" w:rsidP="00C52C89">
      <w:pPr>
        <w:ind w:left="2832" w:firstLine="708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7A789D">
        <w:rPr>
          <w:rFonts w:asciiTheme="minorHAnsi" w:hAnsiTheme="minorHAns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7A789D">
        <w:rPr>
          <w:rFonts w:asciiTheme="minorHAnsi" w:hAnsiTheme="minorHAnsi" w:cs="Arial"/>
          <w:sz w:val="22"/>
          <w:szCs w:val="22"/>
        </w:rPr>
        <w:tab/>
        <w:t xml:space="preserve">       Prefeito Municipal</w:t>
      </w:r>
    </w:p>
    <w:p w:rsidR="00C52C89" w:rsidRDefault="00C52C89" w:rsidP="00C52C89">
      <w:pPr>
        <w:ind w:left="2832" w:firstLine="708"/>
        <w:rPr>
          <w:rFonts w:asciiTheme="minorHAnsi" w:hAnsiTheme="minorHAnsi" w:cs="Arial"/>
          <w:sz w:val="22"/>
          <w:szCs w:val="22"/>
        </w:rPr>
      </w:pPr>
    </w:p>
    <w:p w:rsidR="00C52C89" w:rsidRDefault="00C52C89" w:rsidP="00C52C89">
      <w:pPr>
        <w:ind w:left="2832" w:firstLine="708"/>
        <w:rPr>
          <w:rFonts w:asciiTheme="minorHAnsi" w:hAnsiTheme="minorHAnsi" w:cs="Arial"/>
          <w:sz w:val="22"/>
          <w:szCs w:val="22"/>
        </w:rPr>
      </w:pPr>
    </w:p>
    <w:p w:rsidR="00C52C89" w:rsidRDefault="00C52C89" w:rsidP="00C52C89">
      <w:pPr>
        <w:ind w:left="2832" w:firstLine="708"/>
        <w:rPr>
          <w:rFonts w:asciiTheme="minorHAnsi" w:hAnsiTheme="minorHAnsi" w:cs="Arial"/>
          <w:sz w:val="22"/>
          <w:szCs w:val="22"/>
        </w:rPr>
      </w:pPr>
    </w:p>
    <w:p w:rsidR="00C52C89" w:rsidRDefault="00C52C89" w:rsidP="00C52C89">
      <w:pPr>
        <w:ind w:left="2832" w:firstLine="708"/>
        <w:rPr>
          <w:rFonts w:asciiTheme="minorHAnsi" w:hAnsiTheme="minorHAnsi" w:cs="Arial"/>
          <w:sz w:val="22"/>
          <w:szCs w:val="22"/>
        </w:rPr>
      </w:pPr>
    </w:p>
    <w:p w:rsidR="00C52C89" w:rsidRPr="007A789D" w:rsidRDefault="00C52C89" w:rsidP="00C52C89">
      <w:pPr>
        <w:ind w:left="2832" w:firstLine="708"/>
        <w:rPr>
          <w:rFonts w:asciiTheme="minorHAnsi" w:hAnsiTheme="minorHAnsi" w:cs="Arial"/>
          <w:sz w:val="22"/>
          <w:szCs w:val="22"/>
        </w:rPr>
      </w:pPr>
    </w:p>
    <w:p w:rsidR="00C52C89" w:rsidRPr="007A789D" w:rsidRDefault="00C52C89" w:rsidP="00C52C89">
      <w:pPr>
        <w:rPr>
          <w:rFonts w:asciiTheme="minorHAnsi" w:hAnsiTheme="minorHAnsi"/>
          <w:sz w:val="22"/>
          <w:szCs w:val="22"/>
        </w:rPr>
      </w:pPr>
    </w:p>
    <w:p w:rsidR="00C52C89" w:rsidRPr="007A789D" w:rsidRDefault="00C52C89" w:rsidP="00C52C89">
      <w:pPr>
        <w:pStyle w:val="SemEspaamento"/>
        <w:ind w:right="-852"/>
        <w:rPr>
          <w:rFonts w:asciiTheme="minorHAnsi" w:hAnsiTheme="minorHAnsi" w:cs="Calibri"/>
        </w:rPr>
      </w:pPr>
      <w:r w:rsidRPr="007A789D">
        <w:rPr>
          <w:rFonts w:asciiTheme="minorHAnsi" w:hAnsiTheme="minorHAnsi" w:cs="Calibri"/>
        </w:rPr>
        <w:t>Registre-se e publique-se:</w:t>
      </w:r>
    </w:p>
    <w:p w:rsidR="00C52C89" w:rsidRPr="007A789D" w:rsidRDefault="00C52C89" w:rsidP="00C52C89">
      <w:pPr>
        <w:pStyle w:val="SemEspaamento"/>
        <w:ind w:right="-852"/>
        <w:rPr>
          <w:rFonts w:asciiTheme="minorHAnsi" w:hAnsiTheme="minorHAnsi" w:cs="Calibri"/>
        </w:rPr>
      </w:pPr>
      <w:r w:rsidRPr="007A789D">
        <w:rPr>
          <w:rFonts w:asciiTheme="minorHAnsi" w:hAnsiTheme="minorHAnsi" w:cs="Calibri"/>
        </w:rPr>
        <w:t xml:space="preserve">Jose Fernando </w:t>
      </w:r>
      <w:proofErr w:type="spellStart"/>
      <w:r w:rsidRPr="007A789D">
        <w:rPr>
          <w:rFonts w:asciiTheme="minorHAnsi" w:hAnsiTheme="minorHAnsi" w:cs="Calibri"/>
        </w:rPr>
        <w:t>Lunckes</w:t>
      </w:r>
      <w:proofErr w:type="spellEnd"/>
      <w:r w:rsidRPr="007A789D">
        <w:rPr>
          <w:rFonts w:asciiTheme="minorHAnsi" w:hAnsiTheme="minorHAnsi" w:cs="Calibri"/>
        </w:rPr>
        <w:t xml:space="preserve"> </w:t>
      </w:r>
    </w:p>
    <w:p w:rsidR="00C52C89" w:rsidRPr="007A789D" w:rsidRDefault="00C52C89" w:rsidP="00C52C89">
      <w:pPr>
        <w:ind w:right="-852"/>
        <w:jc w:val="both"/>
        <w:rPr>
          <w:rFonts w:asciiTheme="minorHAnsi" w:hAnsiTheme="minorHAnsi" w:cs="Arial"/>
          <w:sz w:val="22"/>
          <w:szCs w:val="22"/>
        </w:rPr>
      </w:pPr>
      <w:r w:rsidRPr="007A789D">
        <w:rPr>
          <w:rFonts w:asciiTheme="minorHAnsi" w:hAnsiTheme="minorHAnsi" w:cs="Calibri"/>
          <w:sz w:val="22"/>
          <w:szCs w:val="22"/>
        </w:rPr>
        <w:t>Secretário Municipal de Gestão e Finanças</w:t>
      </w:r>
    </w:p>
    <w:p w:rsidR="00C52C89" w:rsidRDefault="00C52C89"/>
    <w:sectPr w:rsidR="00C52C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89"/>
    <w:rsid w:val="001B7FB7"/>
    <w:rsid w:val="00C5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9E8A2-9687-4884-8CF1-9D0AC530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C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52C89"/>
    <w:pPr>
      <w:ind w:left="4111"/>
      <w:jc w:val="both"/>
    </w:pPr>
    <w:rPr>
      <w:b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52C89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C52C89"/>
    <w:pPr>
      <w:ind w:firstLine="709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2C89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52C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52C89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C52C89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2C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2C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2007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cp:lastPrinted>2019-11-05T12:58:00Z</cp:lastPrinted>
  <dcterms:created xsi:type="dcterms:W3CDTF">2019-11-05T12:55:00Z</dcterms:created>
  <dcterms:modified xsi:type="dcterms:W3CDTF">2019-11-05T12:58:00Z</dcterms:modified>
</cp:coreProperties>
</file>