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E83" w:rsidRDefault="006D2E83" w:rsidP="006D2E83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6D2E83" w:rsidRDefault="006D2E83" w:rsidP="006D2E83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6D2E83" w:rsidRDefault="006D2E83" w:rsidP="006D2E83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6D2E83" w:rsidRDefault="006D2E83" w:rsidP="006D2E83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Nº 3433 DE 09</w:t>
      </w:r>
      <w:r>
        <w:rPr>
          <w:rFonts w:ascii="Calibri" w:hAnsi="Calibri" w:cs="Calibri"/>
          <w:b/>
          <w:sz w:val="22"/>
          <w:szCs w:val="22"/>
        </w:rPr>
        <w:t xml:space="preserve"> DE JULHO DE 2019.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D2E83" w:rsidRDefault="006D2E83" w:rsidP="006D2E83">
      <w:pPr>
        <w:spacing w:line="276" w:lineRule="auto"/>
        <w:ind w:left="4820" w:right="-28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Autoriza o Poder Executivo a realizar abertura de crédito adicional especial no orçamento corrente no valor de R$ 1.620.225,00 (um milhão seiscentos e vinte mil duzentos e vinte e cinco reais). </w:t>
      </w:r>
    </w:p>
    <w:p w:rsidR="006D2E83" w:rsidRDefault="006D2E83" w:rsidP="006D2E83">
      <w:pPr>
        <w:spacing w:line="276" w:lineRule="auto"/>
        <w:ind w:left="4820" w:right="283"/>
        <w:jc w:val="both"/>
        <w:rPr>
          <w:rFonts w:ascii="Calibri" w:hAnsi="Calibri" w:cs="Calibri"/>
          <w:b/>
          <w:sz w:val="22"/>
          <w:szCs w:val="22"/>
        </w:rPr>
      </w:pPr>
    </w:p>
    <w:p w:rsidR="006D2E83" w:rsidRDefault="006D2E83" w:rsidP="006D2E83">
      <w:pPr>
        <w:spacing w:line="276" w:lineRule="auto"/>
        <w:ind w:right="-28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6D2E83" w:rsidRDefault="006D2E83" w:rsidP="006D2E83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6D2E83" w:rsidRDefault="006D2E83" w:rsidP="006D2E83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LEI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D2E83" w:rsidRDefault="006D2E83" w:rsidP="006D2E83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1º Autoriza o Poder Executivo a realizar abertura de Crédito Adicional Especial no orçamento corrente com as seguintes codificações e classificações: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 – Secretaria Municipal de Obras, Serviços e Mobilidade Urbana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– SMOSMU e Órgãos Auxiliares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15 - Urbanismo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451 – </w:t>
      </w:r>
      <w:proofErr w:type="spellStart"/>
      <w:r>
        <w:rPr>
          <w:rFonts w:ascii="Calibri" w:hAnsi="Calibri" w:cs="Calibri"/>
          <w:sz w:val="22"/>
          <w:szCs w:val="22"/>
        </w:rPr>
        <w:t>Infra-Estrutura</w:t>
      </w:r>
      <w:proofErr w:type="spellEnd"/>
      <w:r>
        <w:rPr>
          <w:rFonts w:ascii="Calibri" w:hAnsi="Calibri" w:cs="Calibri"/>
          <w:sz w:val="22"/>
          <w:szCs w:val="22"/>
        </w:rPr>
        <w:t xml:space="preserve"> Urbana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0058 – Melhorias e Vias Urbanas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1.065 – Recapeamento e Pavimentação de Vias Urbanas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4.4.9.0.51.00.00 – Obras e Instalações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R$ 1.620.225,00 (recurso 3024-Operação de Crédito Avançar Cidades-Lei 3.392/2018)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Total: R$ 1.620.225,00 (um milhão seiscentos e vinte mil duzentos e vinte e cinco reais). 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D2E83" w:rsidRDefault="006D2E83" w:rsidP="006D2E83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2º Servirá de recurso para a cobertura do Crédito aberto pelo artigo anterior o recurso proveniente da Operação de Crédito a ser contratada junto à Caixa Econômica Federal, Através do Programa/Linha “Avançar Cidades”, autorizada pela Lei Municipal nº 3392 de 17 de outubro de 2018, no valor de R$ 1.620.225,00.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Total: R$ 1.620.225,00 (um milhão seiscentos e vinte mil duzentos e vinte e cinco reais). 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3º Esta lei entra em vigor na data de sua publicação.</w:t>
      </w:r>
    </w:p>
    <w:p w:rsidR="002476D9" w:rsidRDefault="002476D9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476D9" w:rsidRDefault="002476D9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476D9" w:rsidRDefault="002476D9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476D9" w:rsidRDefault="002476D9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476D9" w:rsidRDefault="002476D9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476D9" w:rsidRDefault="002476D9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476D9" w:rsidRDefault="002476D9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D2E83" w:rsidRDefault="006D2E83" w:rsidP="006D2E83">
      <w:pPr>
        <w:spacing w:line="276" w:lineRule="auto"/>
        <w:ind w:right="-285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GABINETE DO PREFEITO </w:t>
      </w:r>
      <w:r>
        <w:rPr>
          <w:rFonts w:ascii="Calibri" w:hAnsi="Calibri" w:cs="Calibri"/>
          <w:sz w:val="22"/>
          <w:szCs w:val="22"/>
        </w:rPr>
        <w:t>MUNICIPAL DE SALVADOR DO SUL, 09</w:t>
      </w:r>
      <w:r>
        <w:rPr>
          <w:rFonts w:ascii="Calibri" w:hAnsi="Calibri" w:cs="Calibri"/>
          <w:sz w:val="22"/>
          <w:szCs w:val="22"/>
        </w:rPr>
        <w:t xml:space="preserve"> DE JULHO DE 2019.</w:t>
      </w:r>
    </w:p>
    <w:p w:rsidR="006D2E83" w:rsidRDefault="006D2E83" w:rsidP="006D2E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D2E83" w:rsidRDefault="006D2E83" w:rsidP="006D2E83">
      <w:pPr>
        <w:ind w:left="2124" w:firstLine="708"/>
        <w:rPr>
          <w:rFonts w:ascii="Calibri" w:hAnsi="Calibri" w:cs="Arial"/>
          <w:sz w:val="22"/>
          <w:szCs w:val="22"/>
        </w:rPr>
      </w:pPr>
    </w:p>
    <w:p w:rsidR="002476D9" w:rsidRDefault="002476D9" w:rsidP="006D2E83">
      <w:pPr>
        <w:ind w:left="2124" w:firstLine="708"/>
        <w:rPr>
          <w:rFonts w:ascii="Calibri" w:hAnsi="Calibri" w:cs="Arial"/>
          <w:sz w:val="22"/>
          <w:szCs w:val="22"/>
        </w:rPr>
      </w:pPr>
    </w:p>
    <w:p w:rsidR="002476D9" w:rsidRDefault="002476D9" w:rsidP="006D2E83">
      <w:pPr>
        <w:ind w:left="2124" w:firstLine="708"/>
        <w:rPr>
          <w:rFonts w:ascii="Calibri" w:hAnsi="Calibri" w:cs="Arial"/>
          <w:sz w:val="22"/>
          <w:szCs w:val="22"/>
        </w:rPr>
      </w:pPr>
    </w:p>
    <w:p w:rsidR="006D2E83" w:rsidRDefault="006D2E83" w:rsidP="006D2E83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2476D9" w:rsidRDefault="002476D9" w:rsidP="006D2E83">
      <w:pPr>
        <w:ind w:left="2124" w:firstLine="708"/>
        <w:rPr>
          <w:rFonts w:ascii="Calibri" w:hAnsi="Calibri" w:cs="Arial"/>
          <w:sz w:val="22"/>
          <w:szCs w:val="22"/>
        </w:rPr>
      </w:pPr>
    </w:p>
    <w:p w:rsidR="002476D9" w:rsidRDefault="002476D9" w:rsidP="006D2E83">
      <w:pPr>
        <w:ind w:left="2124" w:firstLine="708"/>
        <w:rPr>
          <w:rFonts w:ascii="Calibri" w:hAnsi="Calibri" w:cs="Arial"/>
          <w:sz w:val="22"/>
          <w:szCs w:val="22"/>
        </w:rPr>
      </w:pPr>
    </w:p>
    <w:p w:rsidR="002476D9" w:rsidRDefault="002476D9" w:rsidP="006D2E83">
      <w:pPr>
        <w:ind w:left="2124" w:firstLine="708"/>
        <w:rPr>
          <w:rFonts w:ascii="Calibri" w:hAnsi="Calibri" w:cs="Arial"/>
          <w:sz w:val="22"/>
          <w:szCs w:val="22"/>
        </w:rPr>
      </w:pPr>
    </w:p>
    <w:p w:rsidR="002476D9" w:rsidRDefault="002476D9" w:rsidP="006D2E83">
      <w:pPr>
        <w:ind w:left="2124" w:firstLine="708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6D2E83" w:rsidRDefault="006D2E83" w:rsidP="006D2E83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6D2E83" w:rsidRDefault="006D2E83" w:rsidP="006D2E83">
      <w:pPr>
        <w:ind w:left="2124" w:firstLine="708"/>
        <w:rPr>
          <w:rFonts w:ascii="Calibri" w:hAnsi="Calibri" w:cs="Arial"/>
          <w:sz w:val="22"/>
          <w:szCs w:val="22"/>
        </w:rPr>
      </w:pPr>
    </w:p>
    <w:p w:rsidR="006D2E83" w:rsidRDefault="006D2E83" w:rsidP="006D2E83">
      <w:pPr>
        <w:pStyle w:val="SemEspaamento"/>
        <w:rPr>
          <w:rFonts w:cs="Calibri"/>
        </w:rPr>
      </w:pPr>
      <w:r>
        <w:rPr>
          <w:rFonts w:cs="Calibri"/>
        </w:rPr>
        <w:t>Registre-se e publique-se:</w:t>
      </w:r>
    </w:p>
    <w:p w:rsidR="006D2E83" w:rsidRDefault="006D2E83" w:rsidP="006D2E83">
      <w:pPr>
        <w:pStyle w:val="SemEspaamento"/>
        <w:rPr>
          <w:rFonts w:cs="Calibri"/>
        </w:rPr>
      </w:pPr>
      <w:r>
        <w:rPr>
          <w:rFonts w:cs="Calibri"/>
        </w:rPr>
        <w:t xml:space="preserve">Jose Fernando </w:t>
      </w:r>
      <w:proofErr w:type="spellStart"/>
      <w:r>
        <w:rPr>
          <w:rFonts w:cs="Calibri"/>
        </w:rPr>
        <w:t>Lunckes</w:t>
      </w:r>
      <w:proofErr w:type="spellEnd"/>
      <w:r>
        <w:rPr>
          <w:rFonts w:cs="Calibri"/>
        </w:rPr>
        <w:t xml:space="preserve"> </w:t>
      </w:r>
    </w:p>
    <w:p w:rsidR="006D2E83" w:rsidRDefault="006D2E83" w:rsidP="006D2E8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Secretário Municipal </w:t>
      </w:r>
      <w:r>
        <w:rPr>
          <w:rFonts w:asciiTheme="minorHAnsi" w:hAnsiTheme="minorHAnsi" w:cs="Calibri"/>
          <w:sz w:val="22"/>
          <w:szCs w:val="22"/>
        </w:rPr>
        <w:t xml:space="preserve">de Gestão e Finanças </w:t>
      </w:r>
    </w:p>
    <w:p w:rsidR="006D2E83" w:rsidRDefault="006D2E83" w:rsidP="006D2E83">
      <w:pPr>
        <w:ind w:left="2124" w:firstLine="708"/>
        <w:rPr>
          <w:rFonts w:ascii="Calibri" w:hAnsi="Calibri" w:cs="Arial"/>
          <w:sz w:val="22"/>
          <w:szCs w:val="22"/>
        </w:rPr>
      </w:pPr>
    </w:p>
    <w:p w:rsidR="00A21348" w:rsidRDefault="00A21348"/>
    <w:sectPr w:rsidR="00A21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83"/>
    <w:rsid w:val="002476D9"/>
    <w:rsid w:val="006D2E83"/>
    <w:rsid w:val="00A2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58F11-B616-4C20-BD59-98C128E8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E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D2E83"/>
    <w:pPr>
      <w:spacing w:after="120"/>
      <w:ind w:left="283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D2E83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6D2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2019-07-09T11:56:00Z</dcterms:created>
  <dcterms:modified xsi:type="dcterms:W3CDTF">2019-07-09T12:09:00Z</dcterms:modified>
</cp:coreProperties>
</file>