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96" w:rsidRDefault="00D73696" w:rsidP="00D7369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73696" w:rsidRDefault="00D73696" w:rsidP="00D7369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73696" w:rsidRDefault="00D73696" w:rsidP="00D7369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73696" w:rsidRDefault="00D73696" w:rsidP="00D7369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3415</w:t>
      </w:r>
      <w:r w:rsidRPr="00C8054E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12</w:t>
      </w:r>
      <w:r w:rsidRPr="00C8054E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MARÇO</w:t>
      </w:r>
      <w:r w:rsidRPr="00C8054E">
        <w:rPr>
          <w:rFonts w:ascii="Calibri" w:hAnsi="Calibri" w:cs="Calibri"/>
          <w:b/>
          <w:sz w:val="22"/>
          <w:szCs w:val="22"/>
        </w:rPr>
        <w:t xml:space="preserve"> DE 2019.</w:t>
      </w:r>
    </w:p>
    <w:p w:rsidR="00D73696" w:rsidRPr="00C8054E" w:rsidRDefault="00D73696" w:rsidP="00D7369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73696" w:rsidRDefault="00D73696" w:rsidP="00D73696">
      <w:pPr>
        <w:spacing w:line="276" w:lineRule="auto"/>
        <w:ind w:left="4820" w:right="-285"/>
        <w:jc w:val="both"/>
        <w:rPr>
          <w:rFonts w:ascii="Calibri" w:hAnsi="Calibri" w:cs="Calibri"/>
          <w:b/>
          <w:sz w:val="22"/>
          <w:szCs w:val="22"/>
        </w:rPr>
      </w:pPr>
      <w:r w:rsidRPr="00C8054E">
        <w:rPr>
          <w:rFonts w:ascii="Calibri" w:hAnsi="Calibri" w:cs="Calibri"/>
          <w:b/>
          <w:sz w:val="22"/>
          <w:szCs w:val="22"/>
        </w:rPr>
        <w:t xml:space="preserve">Autoriza o Poder Executivo a realizar abertura de crédito adicional especial no orçamento corrente no valor de R$ 82.326,81 (oitenta e dois mil trezentos e vinte e seis reais e oitenta e um centavos). </w:t>
      </w:r>
    </w:p>
    <w:p w:rsidR="00D73696" w:rsidRDefault="00D73696" w:rsidP="00D73696">
      <w:pPr>
        <w:spacing w:line="276" w:lineRule="auto"/>
        <w:ind w:left="4820" w:right="-285"/>
        <w:jc w:val="both"/>
        <w:rPr>
          <w:rFonts w:ascii="Calibri" w:hAnsi="Calibri" w:cs="Calibri"/>
          <w:b/>
          <w:sz w:val="22"/>
          <w:szCs w:val="22"/>
        </w:rPr>
      </w:pPr>
    </w:p>
    <w:p w:rsidR="00D73696" w:rsidRDefault="00D73696" w:rsidP="00D73696">
      <w:pPr>
        <w:spacing w:line="276" w:lineRule="auto"/>
        <w:ind w:left="4820" w:right="567"/>
        <w:jc w:val="both"/>
        <w:rPr>
          <w:rFonts w:ascii="Calibri" w:hAnsi="Calibri" w:cs="Calibri"/>
          <w:b/>
          <w:sz w:val="22"/>
          <w:szCs w:val="22"/>
        </w:rPr>
      </w:pPr>
    </w:p>
    <w:p w:rsidR="00D73696" w:rsidRDefault="00D73696" w:rsidP="00D73696">
      <w:pPr>
        <w:spacing w:line="276" w:lineRule="auto"/>
        <w:ind w:left="-851" w:right="-285"/>
        <w:jc w:val="both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093D71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093D71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3D71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D73696" w:rsidRDefault="00D73696" w:rsidP="00D73696">
      <w:pPr>
        <w:spacing w:line="276" w:lineRule="auto"/>
        <w:ind w:left="-851" w:right="-285"/>
        <w:jc w:val="both"/>
        <w:rPr>
          <w:rFonts w:ascii="Calibri" w:hAnsi="Calibri"/>
          <w:sz w:val="22"/>
          <w:szCs w:val="22"/>
        </w:rPr>
      </w:pPr>
    </w:p>
    <w:p w:rsidR="00D73696" w:rsidRPr="00985FDC" w:rsidRDefault="00D73696" w:rsidP="00D73696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</w:p>
    <w:p w:rsidR="00D73696" w:rsidRDefault="00D73696" w:rsidP="00D73696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  <w:r w:rsidRPr="00093D71">
        <w:rPr>
          <w:rFonts w:ascii="Calibri" w:hAnsi="Calibri"/>
          <w:b/>
          <w:sz w:val="22"/>
          <w:szCs w:val="22"/>
        </w:rPr>
        <w:t>LEI</w:t>
      </w:r>
    </w:p>
    <w:p w:rsidR="00D73696" w:rsidRPr="00710042" w:rsidRDefault="00D73696" w:rsidP="00D73696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</w:p>
    <w:p w:rsidR="00D73696" w:rsidRPr="00C8054E" w:rsidRDefault="00D73696" w:rsidP="00D73696">
      <w:pPr>
        <w:spacing w:line="276" w:lineRule="auto"/>
        <w:ind w:right="567"/>
        <w:jc w:val="both"/>
        <w:rPr>
          <w:rFonts w:ascii="Calibri" w:hAnsi="Calibri" w:cs="Calibri"/>
          <w:b/>
          <w:sz w:val="22"/>
          <w:szCs w:val="22"/>
        </w:rPr>
      </w:pPr>
    </w:p>
    <w:p w:rsidR="00D73696" w:rsidRDefault="00D73696" w:rsidP="00D73696">
      <w:pPr>
        <w:spacing w:line="276" w:lineRule="auto"/>
        <w:ind w:left="-851" w:right="-285"/>
        <w:jc w:val="both"/>
        <w:rPr>
          <w:rFonts w:ascii="Calibri" w:hAnsi="Calibri" w:cs="Calibri"/>
          <w:sz w:val="22"/>
          <w:szCs w:val="22"/>
        </w:rPr>
      </w:pPr>
      <w:r w:rsidRPr="00C8054E">
        <w:rPr>
          <w:rFonts w:ascii="Calibri" w:hAnsi="Calibri" w:cs="Calibri"/>
          <w:sz w:val="22"/>
          <w:szCs w:val="22"/>
        </w:rPr>
        <w:t>Art. 1º Autoriza o Poder Executivo a realizar abertura de Crédito Adicional Especial no orçamento corrente com as seguintes codificações e classificações:</w:t>
      </w:r>
    </w:p>
    <w:p w:rsidR="00D73696" w:rsidRDefault="00D73696" w:rsidP="00D73696">
      <w:pPr>
        <w:spacing w:line="276" w:lineRule="auto"/>
        <w:ind w:left="-851" w:right="-285"/>
        <w:jc w:val="both"/>
        <w:rPr>
          <w:rFonts w:ascii="Calibri" w:hAnsi="Calibri" w:cs="Calibri"/>
          <w:sz w:val="22"/>
          <w:szCs w:val="22"/>
        </w:rPr>
      </w:pPr>
    </w:p>
    <w:p w:rsidR="00D73696" w:rsidRPr="00C8054E" w:rsidRDefault="00D73696" w:rsidP="00D73696">
      <w:pPr>
        <w:spacing w:line="276" w:lineRule="auto"/>
        <w:ind w:left="-851" w:right="-285" w:firstLine="851"/>
        <w:jc w:val="both"/>
        <w:rPr>
          <w:rFonts w:ascii="Calibri" w:hAnsi="Calibri" w:cs="Calibri"/>
          <w:sz w:val="22"/>
          <w:szCs w:val="22"/>
        </w:rPr>
      </w:pPr>
      <w:r w:rsidRPr="00C8054E">
        <w:rPr>
          <w:rFonts w:ascii="Calibri" w:hAnsi="Calibri" w:cs="Calibri"/>
          <w:sz w:val="22"/>
          <w:szCs w:val="22"/>
        </w:rPr>
        <w:t>08 – Secretaria Municipal de Saúde e Ação Social</w:t>
      </w: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054E">
        <w:rPr>
          <w:rFonts w:ascii="Calibri" w:hAnsi="Calibri" w:cs="Calibri"/>
          <w:sz w:val="22"/>
          <w:szCs w:val="22"/>
        </w:rPr>
        <w:t>01 – Fundo Municipal de Saúde</w:t>
      </w: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054E">
        <w:rPr>
          <w:rFonts w:ascii="Calibri" w:hAnsi="Calibri" w:cs="Calibri"/>
          <w:sz w:val="22"/>
          <w:szCs w:val="22"/>
        </w:rPr>
        <w:t>10 - Saúde</w:t>
      </w: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054E">
        <w:rPr>
          <w:rFonts w:ascii="Calibri" w:hAnsi="Calibri" w:cs="Calibri"/>
          <w:sz w:val="22"/>
          <w:szCs w:val="22"/>
        </w:rPr>
        <w:t>301 – Atenção Básica</w:t>
      </w: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054E">
        <w:rPr>
          <w:rFonts w:ascii="Calibri" w:hAnsi="Calibri" w:cs="Calibri"/>
          <w:sz w:val="22"/>
          <w:szCs w:val="22"/>
        </w:rPr>
        <w:t>0111 – Atenção Básica</w:t>
      </w: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C8054E">
        <w:rPr>
          <w:rFonts w:ascii="Calibri" w:hAnsi="Calibri" w:cs="Calibri"/>
          <w:b/>
          <w:sz w:val="22"/>
          <w:szCs w:val="22"/>
        </w:rPr>
        <w:t>1.075 – Aquisição de Veículos</w:t>
      </w: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054E">
        <w:rPr>
          <w:rFonts w:ascii="Calibri" w:hAnsi="Calibri" w:cs="Calibri"/>
          <w:sz w:val="22"/>
          <w:szCs w:val="22"/>
        </w:rPr>
        <w:t>4.4.9.0.52.00.00-Equipamentos e Material Permanente</w:t>
      </w: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054E">
        <w:rPr>
          <w:rFonts w:ascii="Calibri" w:hAnsi="Calibri" w:cs="Calibri"/>
          <w:sz w:val="22"/>
          <w:szCs w:val="22"/>
        </w:rPr>
        <w:t>R$ 82.326,81 (recurso 4505 – Investimento Atenção Básica)</w:t>
      </w:r>
    </w:p>
    <w:p w:rsidR="00D73696" w:rsidRDefault="00D73696" w:rsidP="00D73696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  <w:r w:rsidRPr="00C8054E">
        <w:rPr>
          <w:rFonts w:ascii="Calibri" w:hAnsi="Calibri" w:cs="Calibri"/>
          <w:b/>
          <w:sz w:val="22"/>
          <w:szCs w:val="22"/>
        </w:rPr>
        <w:t>Total: R$ 82.326,81 (oitenta e dois mil trezentos e vinte e seis reais e oitenta e um centavos)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D73696" w:rsidRDefault="00D73696" w:rsidP="00D73696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</w:p>
    <w:p w:rsidR="00D73696" w:rsidRPr="00D73696" w:rsidRDefault="00D73696" w:rsidP="00D73696">
      <w:pPr>
        <w:spacing w:line="276" w:lineRule="auto"/>
        <w:ind w:left="-851" w:right="-285"/>
        <w:jc w:val="both"/>
        <w:rPr>
          <w:rFonts w:ascii="Calibri" w:hAnsi="Calibri" w:cs="Calibri"/>
          <w:b/>
          <w:sz w:val="22"/>
          <w:szCs w:val="22"/>
        </w:rPr>
      </w:pPr>
      <w:r w:rsidRPr="00C8054E">
        <w:rPr>
          <w:rFonts w:ascii="Calibri" w:hAnsi="Calibri" w:cs="Calibri"/>
          <w:sz w:val="22"/>
          <w:szCs w:val="22"/>
        </w:rPr>
        <w:t>Art. 2º Servirá de recurso para a cobertura do Crédito aberto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D73696" w:rsidRDefault="00D73696" w:rsidP="00D73696">
      <w:pPr>
        <w:spacing w:line="276" w:lineRule="auto"/>
        <w:ind w:right="567"/>
        <w:jc w:val="both"/>
        <w:rPr>
          <w:rFonts w:ascii="Calibri" w:hAnsi="Calibri" w:cs="Calibri"/>
          <w:sz w:val="22"/>
          <w:szCs w:val="22"/>
        </w:rPr>
      </w:pPr>
    </w:p>
    <w:p w:rsidR="00D73696" w:rsidRPr="00C8054E" w:rsidRDefault="00D73696" w:rsidP="00D73696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-</w:t>
      </w:r>
      <w:r w:rsidRPr="00C8054E">
        <w:rPr>
          <w:rFonts w:ascii="Calibri" w:hAnsi="Calibri" w:cs="Calibri"/>
          <w:sz w:val="22"/>
          <w:szCs w:val="22"/>
        </w:rPr>
        <w:t xml:space="preserve"> o superávit do recurso 4505 – Investimento Atenção Básica, no valor de R$ 82.326,81 (oitenta e dois mil trezentos e vinte e seis reais e oitenta e um centavos)</w:t>
      </w:r>
    </w:p>
    <w:p w:rsidR="00D73696" w:rsidRPr="00C8054E" w:rsidRDefault="00D73696" w:rsidP="00D73696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  <w:r w:rsidRPr="00C8054E">
        <w:rPr>
          <w:rFonts w:ascii="Calibri" w:hAnsi="Calibri" w:cs="Calibri"/>
          <w:b/>
          <w:sz w:val="22"/>
          <w:szCs w:val="22"/>
        </w:rPr>
        <w:t>Total: R$ 82.326,81 (oitenta e dois mil trezentos e vinte e seis reais e oitenta e um centavos)</w:t>
      </w: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73696" w:rsidRDefault="00D73696" w:rsidP="00D73696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  <w:r w:rsidRPr="00C8054E"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:rsidR="00D73696" w:rsidRDefault="00D73696" w:rsidP="00D73696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</w:p>
    <w:p w:rsidR="00D73696" w:rsidRDefault="00D73696" w:rsidP="00D73696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</w:p>
    <w:p w:rsidR="00D73696" w:rsidRDefault="00D73696" w:rsidP="00D73696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</w:p>
    <w:p w:rsidR="00D73696" w:rsidRDefault="00D73696" w:rsidP="00D73696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</w:p>
    <w:p w:rsidR="00D73696" w:rsidRPr="00C8054E" w:rsidRDefault="00D73696" w:rsidP="00D73696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73696" w:rsidRPr="00C8054E" w:rsidRDefault="00D73696" w:rsidP="00D73696">
      <w:pPr>
        <w:spacing w:line="276" w:lineRule="auto"/>
        <w:ind w:right="-285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C8054E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12</w:t>
      </w:r>
      <w:r>
        <w:rPr>
          <w:rFonts w:ascii="Calibri" w:hAnsi="Calibri" w:cs="Calibri"/>
          <w:sz w:val="22"/>
          <w:szCs w:val="22"/>
        </w:rPr>
        <w:t xml:space="preserve"> DE MARÇO </w:t>
      </w:r>
      <w:r w:rsidRPr="00C8054E">
        <w:rPr>
          <w:rFonts w:ascii="Calibri" w:hAnsi="Calibri" w:cs="Calibri"/>
          <w:sz w:val="22"/>
          <w:szCs w:val="22"/>
        </w:rPr>
        <w:t>DE 2019.</w:t>
      </w:r>
    </w:p>
    <w:p w:rsidR="00D73696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73696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73696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73696" w:rsidRPr="00C8054E" w:rsidRDefault="00D73696" w:rsidP="00D7369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73696" w:rsidRPr="00C8054E" w:rsidRDefault="00D73696" w:rsidP="00D7369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73696" w:rsidRDefault="00D73696" w:rsidP="00D73696">
      <w:pPr>
        <w:ind w:left="2124" w:firstLine="708"/>
        <w:rPr>
          <w:rFonts w:ascii="Calibri" w:hAnsi="Calibri" w:cs="Arial"/>
          <w:sz w:val="22"/>
          <w:szCs w:val="22"/>
        </w:rPr>
      </w:pPr>
      <w:r w:rsidRPr="00C8054E"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</w:p>
    <w:p w:rsidR="00D73696" w:rsidRDefault="00D73696" w:rsidP="00D7369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</w:t>
      </w:r>
      <w:r w:rsidRPr="00C8054E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D73696" w:rsidRDefault="00D73696" w:rsidP="00D73696">
      <w:pPr>
        <w:rPr>
          <w:rFonts w:ascii="Calibri" w:hAnsi="Calibri" w:cs="Arial"/>
          <w:sz w:val="22"/>
          <w:szCs w:val="22"/>
        </w:rPr>
      </w:pPr>
    </w:p>
    <w:p w:rsidR="00D73696" w:rsidRDefault="00D73696" w:rsidP="00D73696">
      <w:pPr>
        <w:rPr>
          <w:rFonts w:ascii="Calibri" w:hAnsi="Calibri" w:cs="Arial"/>
          <w:sz w:val="22"/>
          <w:szCs w:val="22"/>
        </w:rPr>
      </w:pPr>
    </w:p>
    <w:p w:rsidR="00D73696" w:rsidRDefault="00D73696" w:rsidP="00D73696">
      <w:pPr>
        <w:rPr>
          <w:rFonts w:ascii="Calibri" w:hAnsi="Calibri" w:cs="Arial"/>
          <w:sz w:val="22"/>
          <w:szCs w:val="22"/>
        </w:rPr>
      </w:pPr>
    </w:p>
    <w:p w:rsidR="00D73696" w:rsidRDefault="00D73696" w:rsidP="00D73696">
      <w:pPr>
        <w:rPr>
          <w:rFonts w:ascii="Calibri" w:hAnsi="Calibri" w:cs="Arial"/>
          <w:sz w:val="22"/>
          <w:szCs w:val="22"/>
        </w:rPr>
      </w:pPr>
    </w:p>
    <w:p w:rsidR="00D73696" w:rsidRDefault="00D73696" w:rsidP="00D73696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D73696" w:rsidRDefault="00D73696" w:rsidP="00D73696">
      <w:pPr>
        <w:rPr>
          <w:rFonts w:ascii="Calibri" w:hAnsi="Calibri" w:cs="Arial"/>
          <w:sz w:val="22"/>
          <w:szCs w:val="22"/>
        </w:rPr>
      </w:pPr>
    </w:p>
    <w:p w:rsidR="00D73696" w:rsidRPr="006C2227" w:rsidRDefault="00D73696" w:rsidP="00D73696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D73696" w:rsidRPr="006C2227" w:rsidRDefault="00D73696" w:rsidP="00D73696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D73696" w:rsidRPr="006C2227" w:rsidRDefault="00D73696" w:rsidP="00D73696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D73696" w:rsidRPr="00C8054E" w:rsidRDefault="00D73696" w:rsidP="00D73696">
      <w:pPr>
        <w:rPr>
          <w:rFonts w:ascii="Calibri" w:hAnsi="Calibri" w:cs="Arial"/>
          <w:sz w:val="22"/>
          <w:szCs w:val="22"/>
        </w:rPr>
      </w:pPr>
    </w:p>
    <w:p w:rsidR="00D73696" w:rsidRDefault="00D73696" w:rsidP="00D73696"/>
    <w:p w:rsidR="00D73696" w:rsidRDefault="00D73696" w:rsidP="00D73696"/>
    <w:p w:rsidR="00D73696" w:rsidRDefault="00D73696" w:rsidP="00D73696"/>
    <w:p w:rsidR="004653E2" w:rsidRDefault="004653E2" w:rsidP="00D73696"/>
    <w:sectPr w:rsidR="00465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96"/>
    <w:rsid w:val="004653E2"/>
    <w:rsid w:val="00D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A7F0B-31F2-4E32-9331-D2EB8156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6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D73696"/>
    <w:pPr>
      <w:widowControl w:val="0"/>
      <w:suppressAutoHyphens/>
      <w:autoSpaceDN w:val="0"/>
      <w:spacing w:after="120"/>
      <w:ind w:left="283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369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D73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2019-03-12T18:11:00Z</dcterms:created>
  <dcterms:modified xsi:type="dcterms:W3CDTF">2019-03-12T18:16:00Z</dcterms:modified>
</cp:coreProperties>
</file>