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3A" w:rsidRDefault="00D9183A" w:rsidP="00D9183A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D9183A" w:rsidRPr="00F52CCE" w:rsidRDefault="00D9183A" w:rsidP="00D9183A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F52CCE">
        <w:rPr>
          <w:rFonts w:ascii="Calibri" w:hAnsi="Calibri" w:cs="Calibri"/>
          <w:b/>
          <w:sz w:val="22"/>
          <w:szCs w:val="22"/>
        </w:rPr>
        <w:t xml:space="preserve">LEI Nº </w:t>
      </w:r>
      <w:r>
        <w:rPr>
          <w:rFonts w:ascii="Calibri" w:hAnsi="Calibri" w:cs="Calibri"/>
          <w:b/>
          <w:sz w:val="22"/>
          <w:szCs w:val="22"/>
        </w:rPr>
        <w:t>3443 DE 20</w:t>
      </w:r>
      <w:r w:rsidRPr="00F52CCE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AGOSTO DE 2019</w:t>
      </w:r>
      <w:r w:rsidRPr="00F52CCE">
        <w:rPr>
          <w:rFonts w:ascii="Calibri" w:hAnsi="Calibri" w:cs="Calibri"/>
          <w:b/>
          <w:sz w:val="22"/>
          <w:szCs w:val="22"/>
        </w:rPr>
        <w:t>.</w:t>
      </w:r>
    </w:p>
    <w:p w:rsidR="00D9183A" w:rsidRPr="00F52CCE" w:rsidRDefault="00D9183A" w:rsidP="00D9183A">
      <w:pPr>
        <w:spacing w:line="276" w:lineRule="auto"/>
        <w:ind w:right="-852"/>
        <w:jc w:val="both"/>
        <w:rPr>
          <w:rFonts w:ascii="Calibri" w:hAnsi="Calibri" w:cs="Calibri"/>
          <w:b/>
          <w:sz w:val="22"/>
          <w:szCs w:val="22"/>
        </w:rPr>
      </w:pPr>
    </w:p>
    <w:p w:rsidR="00D9183A" w:rsidRDefault="00D9183A" w:rsidP="00D9183A">
      <w:pPr>
        <w:spacing w:line="276" w:lineRule="auto"/>
        <w:ind w:left="4820" w:right="-852"/>
        <w:jc w:val="both"/>
        <w:rPr>
          <w:rFonts w:ascii="Calibri" w:hAnsi="Calibri" w:cs="Calibri"/>
          <w:b/>
          <w:sz w:val="22"/>
          <w:szCs w:val="22"/>
        </w:rPr>
      </w:pPr>
      <w:r w:rsidRPr="00596104">
        <w:rPr>
          <w:rFonts w:ascii="Calibri" w:hAnsi="Calibri" w:cs="Calibri"/>
          <w:b/>
          <w:sz w:val="22"/>
          <w:szCs w:val="22"/>
        </w:rPr>
        <w:t>Autoriza o Poder Executivo a realizar abertura de crédito</w:t>
      </w:r>
      <w:r>
        <w:rPr>
          <w:rFonts w:ascii="Calibri" w:hAnsi="Calibri" w:cs="Calibri"/>
          <w:b/>
          <w:sz w:val="22"/>
          <w:szCs w:val="22"/>
        </w:rPr>
        <w:t>s</w:t>
      </w:r>
      <w:r w:rsidRPr="00596104">
        <w:rPr>
          <w:rFonts w:ascii="Calibri" w:hAnsi="Calibri" w:cs="Calibri"/>
          <w:b/>
          <w:sz w:val="22"/>
          <w:szCs w:val="22"/>
        </w:rPr>
        <w:t xml:space="preserve"> adiciona</w:t>
      </w:r>
      <w:r>
        <w:rPr>
          <w:rFonts w:ascii="Calibri" w:hAnsi="Calibri" w:cs="Calibri"/>
          <w:b/>
          <w:sz w:val="22"/>
          <w:szCs w:val="22"/>
        </w:rPr>
        <w:t>is</w:t>
      </w:r>
      <w:r w:rsidRPr="00596104">
        <w:rPr>
          <w:rFonts w:ascii="Calibri" w:hAnsi="Calibri" w:cs="Calibri"/>
          <w:b/>
          <w:sz w:val="22"/>
          <w:szCs w:val="22"/>
        </w:rPr>
        <w:t xml:space="preserve"> especia</w:t>
      </w:r>
      <w:r>
        <w:rPr>
          <w:rFonts w:ascii="Calibri" w:hAnsi="Calibri" w:cs="Calibri"/>
          <w:b/>
          <w:sz w:val="22"/>
          <w:szCs w:val="22"/>
        </w:rPr>
        <w:t>is</w:t>
      </w:r>
      <w:r w:rsidRPr="00596104">
        <w:rPr>
          <w:rFonts w:ascii="Calibri" w:hAnsi="Calibri" w:cs="Calibri"/>
          <w:b/>
          <w:sz w:val="22"/>
          <w:szCs w:val="22"/>
        </w:rPr>
        <w:t xml:space="preserve"> no orçamento corrente no valor de R$ </w:t>
      </w:r>
      <w:r>
        <w:rPr>
          <w:rFonts w:ascii="Calibri" w:hAnsi="Calibri" w:cs="Calibri"/>
          <w:b/>
          <w:sz w:val="22"/>
          <w:szCs w:val="22"/>
        </w:rPr>
        <w:t>170.000,00</w:t>
      </w:r>
      <w:r w:rsidRPr="00596104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cento e setenta mil</w:t>
      </w:r>
      <w:r w:rsidRPr="00596104">
        <w:rPr>
          <w:rFonts w:ascii="Calibri" w:hAnsi="Calibri" w:cs="Calibri"/>
          <w:b/>
          <w:sz w:val="22"/>
          <w:szCs w:val="22"/>
        </w:rPr>
        <w:t xml:space="preserve"> reais).</w:t>
      </w:r>
      <w:r w:rsidRPr="00F52CCE">
        <w:rPr>
          <w:rFonts w:ascii="Calibri" w:hAnsi="Calibri" w:cs="Calibri"/>
          <w:b/>
          <w:sz w:val="22"/>
          <w:szCs w:val="22"/>
        </w:rPr>
        <w:t xml:space="preserve"> </w:t>
      </w:r>
    </w:p>
    <w:p w:rsidR="00D9183A" w:rsidRPr="00F52CCE" w:rsidRDefault="00D9183A" w:rsidP="00D9183A">
      <w:pPr>
        <w:spacing w:line="276" w:lineRule="auto"/>
        <w:ind w:left="4820" w:right="-852"/>
        <w:jc w:val="both"/>
        <w:rPr>
          <w:rFonts w:ascii="Calibri" w:hAnsi="Calibri" w:cs="Calibri"/>
          <w:b/>
          <w:sz w:val="22"/>
          <w:szCs w:val="22"/>
        </w:rPr>
      </w:pPr>
    </w:p>
    <w:p w:rsidR="00D9183A" w:rsidRDefault="00D9183A" w:rsidP="00D9183A">
      <w:pPr>
        <w:spacing w:line="276" w:lineRule="auto"/>
        <w:ind w:right="-852"/>
        <w:jc w:val="both"/>
        <w:rPr>
          <w:rFonts w:asciiTheme="minorHAnsi" w:hAnsiTheme="minorHAnsi"/>
          <w:sz w:val="22"/>
          <w:szCs w:val="22"/>
        </w:rPr>
      </w:pPr>
      <w:r w:rsidRPr="002C1077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2C1077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2C1077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2C1077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D9183A" w:rsidRDefault="00D9183A" w:rsidP="00D9183A">
      <w:pPr>
        <w:spacing w:line="276" w:lineRule="auto"/>
        <w:ind w:right="-568"/>
        <w:jc w:val="center"/>
        <w:rPr>
          <w:rFonts w:asciiTheme="minorHAnsi" w:hAnsiTheme="minorHAnsi"/>
          <w:b/>
          <w:sz w:val="22"/>
          <w:szCs w:val="22"/>
        </w:rPr>
      </w:pPr>
    </w:p>
    <w:p w:rsidR="00D9183A" w:rsidRDefault="00D9183A" w:rsidP="00D9183A">
      <w:pPr>
        <w:spacing w:line="276" w:lineRule="auto"/>
        <w:ind w:right="-568"/>
        <w:jc w:val="center"/>
        <w:rPr>
          <w:rFonts w:asciiTheme="minorHAnsi" w:hAnsiTheme="minorHAnsi"/>
          <w:b/>
          <w:sz w:val="22"/>
          <w:szCs w:val="22"/>
        </w:rPr>
      </w:pPr>
      <w:r w:rsidRPr="002C1077">
        <w:rPr>
          <w:rFonts w:asciiTheme="minorHAnsi" w:hAnsiTheme="minorHAnsi"/>
          <w:b/>
          <w:sz w:val="22"/>
          <w:szCs w:val="22"/>
        </w:rPr>
        <w:t>LEI</w:t>
      </w:r>
    </w:p>
    <w:p w:rsidR="00D9183A" w:rsidRPr="00D9183A" w:rsidRDefault="00D9183A" w:rsidP="00D9183A">
      <w:pPr>
        <w:spacing w:line="276" w:lineRule="auto"/>
        <w:ind w:right="-568"/>
        <w:jc w:val="center"/>
        <w:rPr>
          <w:rFonts w:asciiTheme="minorHAnsi" w:hAnsiTheme="minorHAnsi"/>
          <w:b/>
          <w:sz w:val="22"/>
          <w:szCs w:val="22"/>
        </w:rPr>
      </w:pPr>
    </w:p>
    <w:p w:rsidR="00D9183A" w:rsidRPr="00F52CCE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1º Autoriza o Poder Executivo a realizar abertura de Crédito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dicionais</w:t>
      </w:r>
      <w:r w:rsidRPr="00F52CCE">
        <w:rPr>
          <w:rFonts w:ascii="Calibri" w:hAnsi="Calibri" w:cs="Calibri"/>
          <w:sz w:val="22"/>
          <w:szCs w:val="22"/>
        </w:rPr>
        <w:t xml:space="preserve"> Especia</w:t>
      </w:r>
      <w:r>
        <w:rPr>
          <w:rFonts w:ascii="Calibri" w:hAnsi="Calibri" w:cs="Calibri"/>
          <w:sz w:val="22"/>
          <w:szCs w:val="22"/>
        </w:rPr>
        <w:t>is</w:t>
      </w:r>
      <w:r w:rsidRPr="00F52CCE">
        <w:rPr>
          <w:rFonts w:ascii="Calibri" w:hAnsi="Calibri" w:cs="Calibri"/>
          <w:sz w:val="22"/>
          <w:szCs w:val="22"/>
        </w:rPr>
        <w:t xml:space="preserve"> no orçamento corrente </w:t>
      </w:r>
      <w:r>
        <w:rPr>
          <w:rFonts w:ascii="Calibri" w:hAnsi="Calibri" w:cs="Calibri"/>
          <w:sz w:val="22"/>
          <w:szCs w:val="22"/>
        </w:rPr>
        <w:t>com as seguintes codificações e classificações</w:t>
      </w:r>
      <w:r w:rsidRPr="00F52CCE">
        <w:rPr>
          <w:rFonts w:ascii="Calibri" w:hAnsi="Calibri" w:cs="Calibri"/>
          <w:sz w:val="22"/>
          <w:szCs w:val="22"/>
        </w:rPr>
        <w:t>:</w:t>
      </w:r>
    </w:p>
    <w:p w:rsidR="00D9183A" w:rsidRPr="000C2554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6"/>
          <w:szCs w:val="6"/>
        </w:rPr>
      </w:pPr>
    </w:p>
    <w:p w:rsidR="00D9183A" w:rsidRPr="00972FFB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50</w:t>
      </w:r>
      <w:r w:rsidRPr="00972FFB">
        <w:rPr>
          <w:rFonts w:ascii="Calibri" w:hAnsi="Calibri" w:cs="Calibri"/>
          <w:sz w:val="22"/>
          <w:szCs w:val="22"/>
        </w:rPr>
        <w:t xml:space="preserve"> – Secretaria Municipal de </w:t>
      </w:r>
      <w:r>
        <w:rPr>
          <w:rFonts w:ascii="Calibri" w:hAnsi="Calibri" w:cs="Calibri"/>
          <w:sz w:val="22"/>
          <w:szCs w:val="22"/>
        </w:rPr>
        <w:t>Saúde e Ação Social</w:t>
      </w:r>
    </w:p>
    <w:p w:rsidR="00D9183A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01 </w:t>
      </w:r>
      <w:r w:rsidRPr="00972FFB">
        <w:rPr>
          <w:rFonts w:ascii="Calibri" w:hAnsi="Calibri" w:cs="Calibri"/>
          <w:sz w:val="22"/>
          <w:szCs w:val="22"/>
        </w:rPr>
        <w:t xml:space="preserve">– </w:t>
      </w:r>
      <w:r>
        <w:rPr>
          <w:rFonts w:ascii="Calibri" w:hAnsi="Calibri" w:cs="Calibri"/>
          <w:sz w:val="22"/>
          <w:szCs w:val="22"/>
        </w:rPr>
        <w:t>Fundo Municipal de Saúde</w:t>
      </w:r>
    </w:p>
    <w:p w:rsidR="00D9183A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 – Saúde</w:t>
      </w:r>
    </w:p>
    <w:p w:rsidR="00D9183A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302 – Assistência Hospitalar e Ambulatorial</w:t>
      </w:r>
    </w:p>
    <w:p w:rsidR="00D9183A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0034 – Assistência Médica e Odontológica Especializada</w:t>
      </w:r>
    </w:p>
    <w:p w:rsidR="00D9183A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1.075 – Aquisição de Veículos</w:t>
      </w:r>
    </w:p>
    <w:p w:rsidR="00D9183A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4.4.9.0.52.00.00 – Equipamento e Material Permanente</w:t>
      </w:r>
    </w:p>
    <w:p w:rsidR="00D9183A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 w:rsidRPr="00B013E1">
        <w:rPr>
          <w:rFonts w:ascii="Calibri" w:hAnsi="Calibri" w:cs="Calibri"/>
          <w:sz w:val="22"/>
          <w:szCs w:val="22"/>
        </w:rPr>
        <w:t>R$ 50.612,93 (recurso 4002</w:t>
      </w:r>
      <w:r>
        <w:rPr>
          <w:rFonts w:ascii="Calibri" w:hAnsi="Calibri" w:cs="Calibri"/>
          <w:sz w:val="22"/>
          <w:szCs w:val="22"/>
        </w:rPr>
        <w:t>-Alienação de Bens da Saúde</w:t>
      </w:r>
      <w:r w:rsidRPr="00B013E1">
        <w:rPr>
          <w:rFonts w:ascii="Calibri" w:hAnsi="Calibri" w:cs="Calibri"/>
          <w:sz w:val="22"/>
          <w:szCs w:val="22"/>
        </w:rPr>
        <w:t>)</w:t>
      </w:r>
    </w:p>
    <w:p w:rsidR="00D9183A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4.4.9.0.52.00.00 – Equipamento e Material Permanente</w:t>
      </w:r>
    </w:p>
    <w:p w:rsidR="00D9183A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 w:rsidRPr="00B013E1">
        <w:rPr>
          <w:rFonts w:ascii="Calibri" w:hAnsi="Calibri" w:cs="Calibri"/>
          <w:sz w:val="22"/>
          <w:szCs w:val="22"/>
        </w:rPr>
        <w:t xml:space="preserve">R$ </w:t>
      </w:r>
      <w:r>
        <w:rPr>
          <w:rFonts w:ascii="Calibri" w:hAnsi="Calibri" w:cs="Calibri"/>
          <w:sz w:val="22"/>
          <w:szCs w:val="22"/>
        </w:rPr>
        <w:t>119.387,07</w:t>
      </w:r>
      <w:r w:rsidRPr="00B013E1">
        <w:rPr>
          <w:rFonts w:ascii="Calibri" w:hAnsi="Calibri" w:cs="Calibri"/>
          <w:sz w:val="22"/>
          <w:szCs w:val="22"/>
        </w:rPr>
        <w:t xml:space="preserve"> (recurso </w:t>
      </w:r>
      <w:r>
        <w:rPr>
          <w:rFonts w:ascii="Calibri" w:hAnsi="Calibri" w:cs="Calibri"/>
          <w:sz w:val="22"/>
          <w:szCs w:val="22"/>
        </w:rPr>
        <w:t>1078-Patrimônio</w:t>
      </w:r>
      <w:r w:rsidRPr="00B013E1">
        <w:rPr>
          <w:rFonts w:ascii="Calibri" w:hAnsi="Calibri" w:cs="Calibri"/>
          <w:sz w:val="22"/>
          <w:szCs w:val="22"/>
        </w:rPr>
        <w:t>)</w:t>
      </w:r>
    </w:p>
    <w:p w:rsidR="00D9183A" w:rsidRPr="00434621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8"/>
          <w:szCs w:val="8"/>
        </w:rPr>
      </w:pPr>
    </w:p>
    <w:p w:rsidR="00D9183A" w:rsidRPr="00F52CCE" w:rsidRDefault="00D9183A" w:rsidP="00D9183A">
      <w:pPr>
        <w:spacing w:line="276" w:lineRule="auto"/>
        <w:ind w:right="-852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 xml:space="preserve">Total: </w:t>
      </w:r>
      <w:r w:rsidRPr="00596104">
        <w:rPr>
          <w:rFonts w:ascii="Calibri" w:hAnsi="Calibri" w:cs="Calibri"/>
          <w:b/>
          <w:sz w:val="22"/>
          <w:szCs w:val="22"/>
        </w:rPr>
        <w:t xml:space="preserve">R$ </w:t>
      </w:r>
      <w:r>
        <w:rPr>
          <w:rFonts w:ascii="Calibri" w:hAnsi="Calibri" w:cs="Calibri"/>
          <w:b/>
          <w:sz w:val="22"/>
          <w:szCs w:val="22"/>
        </w:rPr>
        <w:t>170.000,00</w:t>
      </w:r>
      <w:r w:rsidRPr="00596104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cento e setenta mil</w:t>
      </w:r>
      <w:r w:rsidRPr="00596104">
        <w:rPr>
          <w:rFonts w:ascii="Calibri" w:hAnsi="Calibri" w:cs="Calibri"/>
          <w:b/>
          <w:sz w:val="22"/>
          <w:szCs w:val="22"/>
        </w:rPr>
        <w:t xml:space="preserve"> reais).</w:t>
      </w:r>
      <w:r w:rsidRPr="00F52CCE">
        <w:rPr>
          <w:rFonts w:ascii="Calibri" w:hAnsi="Calibri" w:cs="Calibri"/>
          <w:b/>
          <w:sz w:val="22"/>
          <w:szCs w:val="22"/>
        </w:rPr>
        <w:t xml:space="preserve"> </w:t>
      </w:r>
    </w:p>
    <w:p w:rsidR="00D9183A" w:rsidRPr="000C2554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16"/>
          <w:szCs w:val="16"/>
        </w:rPr>
      </w:pPr>
    </w:p>
    <w:p w:rsidR="00D9183A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2º Servirá de recurso para a cobertura do Crédito aberto pelo artigo anterior</w:t>
      </w:r>
      <w:r>
        <w:rPr>
          <w:rFonts w:ascii="Calibri" w:hAnsi="Calibri" w:cs="Calibri"/>
          <w:sz w:val="22"/>
          <w:szCs w:val="22"/>
        </w:rPr>
        <w:t>:</w:t>
      </w:r>
    </w:p>
    <w:p w:rsidR="00D9183A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– o superávit do exercício anterior do recurso 4002-Alienação de Bens da Saúde, no valor de R$ 275,13;</w:t>
      </w:r>
    </w:p>
    <w:p w:rsidR="00D9183A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 – o excesso de arrecadação do recurso 4002-Alienação de Bens da Saúde, no valor de R$ 50.337,80;</w:t>
      </w:r>
    </w:p>
    <w:p w:rsidR="00D9183A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III - o excesso de arrecadação do recurso 1078-Patrimônio, no valor de R$ 119.387,07.</w:t>
      </w:r>
    </w:p>
    <w:p w:rsidR="00D9183A" w:rsidRPr="00434621" w:rsidRDefault="00D9183A" w:rsidP="00D9183A">
      <w:pPr>
        <w:spacing w:line="276" w:lineRule="auto"/>
        <w:ind w:right="-852"/>
        <w:jc w:val="both"/>
        <w:rPr>
          <w:rFonts w:ascii="Calibri" w:hAnsi="Calibri" w:cs="Calibri"/>
          <w:b/>
          <w:sz w:val="8"/>
          <w:szCs w:val="8"/>
        </w:rPr>
      </w:pPr>
    </w:p>
    <w:p w:rsidR="00D9183A" w:rsidRPr="00F52CCE" w:rsidRDefault="00D9183A" w:rsidP="00D9183A">
      <w:pPr>
        <w:spacing w:line="276" w:lineRule="auto"/>
        <w:ind w:right="-852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 xml:space="preserve">Total: </w:t>
      </w:r>
      <w:r w:rsidRPr="00596104">
        <w:rPr>
          <w:rFonts w:ascii="Calibri" w:hAnsi="Calibri" w:cs="Calibri"/>
          <w:b/>
          <w:sz w:val="22"/>
          <w:szCs w:val="22"/>
        </w:rPr>
        <w:t xml:space="preserve">R$ </w:t>
      </w:r>
      <w:r>
        <w:rPr>
          <w:rFonts w:ascii="Calibri" w:hAnsi="Calibri" w:cs="Calibri"/>
          <w:b/>
          <w:sz w:val="22"/>
          <w:szCs w:val="22"/>
        </w:rPr>
        <w:t>170.000,00</w:t>
      </w:r>
      <w:r w:rsidRPr="00596104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cento e setenta mil</w:t>
      </w:r>
      <w:r w:rsidRPr="00596104">
        <w:rPr>
          <w:rFonts w:ascii="Calibri" w:hAnsi="Calibri" w:cs="Calibri"/>
          <w:b/>
          <w:sz w:val="22"/>
          <w:szCs w:val="22"/>
        </w:rPr>
        <w:t xml:space="preserve"> reais).</w:t>
      </w:r>
      <w:r w:rsidRPr="00F52CCE">
        <w:rPr>
          <w:rFonts w:ascii="Calibri" w:hAnsi="Calibri" w:cs="Calibri"/>
          <w:b/>
          <w:sz w:val="22"/>
          <w:szCs w:val="22"/>
        </w:rPr>
        <w:t xml:space="preserve"> </w:t>
      </w:r>
    </w:p>
    <w:p w:rsidR="00D9183A" w:rsidRPr="00C2155C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16"/>
          <w:szCs w:val="16"/>
        </w:rPr>
      </w:pPr>
    </w:p>
    <w:p w:rsidR="00D9183A" w:rsidRPr="00F52CCE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3º </w:t>
      </w:r>
      <w:r w:rsidRPr="00F52CCE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D9183A" w:rsidRPr="00F52CCE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</w:p>
    <w:p w:rsidR="00D9183A" w:rsidRPr="00F52CCE" w:rsidRDefault="00D9183A" w:rsidP="00D9183A">
      <w:pPr>
        <w:spacing w:line="276" w:lineRule="auto"/>
        <w:ind w:left="708" w:right="-852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bookmarkStart w:id="0" w:name="_GoBack"/>
      <w:bookmarkEnd w:id="0"/>
      <w:r w:rsidRPr="00F52CCE"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 xml:space="preserve"> </w:t>
      </w:r>
      <w:r w:rsidRPr="00F52CCE">
        <w:rPr>
          <w:rFonts w:ascii="Calibri" w:hAnsi="Calibri" w:cs="Calibri"/>
          <w:sz w:val="22"/>
          <w:szCs w:val="22"/>
        </w:rPr>
        <w:t xml:space="preserve">DE </w:t>
      </w:r>
      <w:r>
        <w:rPr>
          <w:rFonts w:ascii="Calibri" w:hAnsi="Calibri" w:cs="Calibri"/>
          <w:sz w:val="22"/>
          <w:szCs w:val="22"/>
        </w:rPr>
        <w:t xml:space="preserve">AGOSTO </w:t>
      </w:r>
      <w:r w:rsidRPr="00F52CCE">
        <w:rPr>
          <w:rFonts w:ascii="Calibri" w:hAnsi="Calibri" w:cs="Calibri"/>
          <w:sz w:val="22"/>
          <w:szCs w:val="22"/>
        </w:rPr>
        <w:t>DE 201</w:t>
      </w:r>
      <w:r>
        <w:rPr>
          <w:rFonts w:ascii="Calibri" w:hAnsi="Calibri" w:cs="Calibri"/>
          <w:sz w:val="22"/>
          <w:szCs w:val="22"/>
        </w:rPr>
        <w:t>9</w:t>
      </w:r>
      <w:r w:rsidRPr="00F52CCE">
        <w:rPr>
          <w:rFonts w:ascii="Calibri" w:hAnsi="Calibri" w:cs="Calibri"/>
          <w:sz w:val="22"/>
          <w:szCs w:val="22"/>
        </w:rPr>
        <w:t>.</w:t>
      </w:r>
    </w:p>
    <w:p w:rsidR="00D9183A" w:rsidRPr="00F52CCE" w:rsidRDefault="00D9183A" w:rsidP="00D9183A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</w:p>
    <w:p w:rsidR="00D9183A" w:rsidRPr="00F52CCE" w:rsidRDefault="00D9183A" w:rsidP="00D9183A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D9183A" w:rsidRDefault="00D9183A" w:rsidP="00D9183A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41690B">
        <w:rPr>
          <w:rFonts w:ascii="Calibri" w:hAnsi="Calibri" w:cs="Arial"/>
          <w:sz w:val="22"/>
          <w:szCs w:val="22"/>
        </w:rPr>
        <w:t xml:space="preserve">ARCO AURÉLIO ECKERT                                                                                                                         </w:t>
      </w:r>
      <w:r w:rsidRPr="0041690B"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D9183A" w:rsidRPr="0041690B" w:rsidRDefault="00D9183A" w:rsidP="00D9183A">
      <w:pPr>
        <w:ind w:left="2124" w:firstLine="708"/>
        <w:rPr>
          <w:rFonts w:ascii="Calibri" w:hAnsi="Calibri" w:cs="Arial"/>
          <w:sz w:val="22"/>
          <w:szCs w:val="22"/>
        </w:rPr>
      </w:pPr>
    </w:p>
    <w:p w:rsidR="00D9183A" w:rsidRPr="002C1077" w:rsidRDefault="00D9183A" w:rsidP="00D9183A">
      <w:pPr>
        <w:pStyle w:val="SemEspaamento"/>
        <w:rPr>
          <w:rFonts w:cs="Calibri"/>
        </w:rPr>
      </w:pPr>
      <w:r w:rsidRPr="002C1077">
        <w:rPr>
          <w:rFonts w:cs="Calibri"/>
        </w:rPr>
        <w:t>Registre-se e publique-se:</w:t>
      </w:r>
    </w:p>
    <w:p w:rsidR="00D9183A" w:rsidRPr="002C1077" w:rsidRDefault="00D9183A" w:rsidP="00D9183A">
      <w:pPr>
        <w:pStyle w:val="SemEspaamento"/>
        <w:rPr>
          <w:rFonts w:cs="Calibri"/>
        </w:rPr>
      </w:pPr>
      <w:r w:rsidRPr="002C1077">
        <w:rPr>
          <w:rFonts w:cs="Calibri"/>
        </w:rPr>
        <w:t xml:space="preserve">Jose Fernando </w:t>
      </w:r>
      <w:proofErr w:type="spellStart"/>
      <w:r w:rsidRPr="002C1077">
        <w:rPr>
          <w:rFonts w:cs="Calibri"/>
        </w:rPr>
        <w:t>Lunckes</w:t>
      </w:r>
      <w:proofErr w:type="spellEnd"/>
      <w:r w:rsidRPr="002C1077">
        <w:rPr>
          <w:rFonts w:cs="Calibri"/>
        </w:rPr>
        <w:t xml:space="preserve"> </w:t>
      </w:r>
    </w:p>
    <w:p w:rsidR="007B15C7" w:rsidRPr="00D9183A" w:rsidRDefault="00D9183A" w:rsidP="00D9183A">
      <w:pPr>
        <w:jc w:val="both"/>
        <w:rPr>
          <w:rFonts w:asciiTheme="minorHAnsi" w:hAnsiTheme="minorHAnsi" w:cs="Arial"/>
          <w:sz w:val="22"/>
          <w:szCs w:val="22"/>
        </w:rPr>
      </w:pPr>
      <w:r w:rsidRPr="002C1077">
        <w:rPr>
          <w:rFonts w:asciiTheme="minorHAnsi" w:hAnsiTheme="minorHAnsi" w:cs="Calibri"/>
          <w:sz w:val="22"/>
          <w:szCs w:val="22"/>
        </w:rPr>
        <w:t>Secretário Municipal de Gestão e Finanças</w:t>
      </w:r>
    </w:p>
    <w:sectPr w:rsidR="007B15C7" w:rsidRPr="00D91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3A"/>
    <w:rsid w:val="007B15C7"/>
    <w:rsid w:val="00D9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8E734-25CD-48D4-81E0-31E7C81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83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9183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18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8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cp:lastPrinted>2019-08-20T18:26:00Z</cp:lastPrinted>
  <dcterms:created xsi:type="dcterms:W3CDTF">2019-08-20T18:22:00Z</dcterms:created>
  <dcterms:modified xsi:type="dcterms:W3CDTF">2019-08-20T18:26:00Z</dcterms:modified>
</cp:coreProperties>
</file>