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1B9" w:rsidRDefault="00FC41B9" w:rsidP="00FC41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Default="00FC41B9" w:rsidP="00FC41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Default="00FC41B9" w:rsidP="00FC41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Default="00FC41B9" w:rsidP="00FC41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Pr="00FC41B9" w:rsidRDefault="00FC41B9" w:rsidP="00FC41B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FC41B9">
        <w:rPr>
          <w:rFonts w:asciiTheme="minorHAnsi" w:hAnsiTheme="minorHAnsi" w:cstheme="minorHAnsi"/>
          <w:b/>
          <w:bCs/>
          <w:sz w:val="22"/>
          <w:szCs w:val="22"/>
        </w:rPr>
        <w:t>LEI Nº 3370 DE 03 DE JULHO DE 2018.</w:t>
      </w:r>
    </w:p>
    <w:p w:rsidR="00FC41B9" w:rsidRPr="00FC41B9" w:rsidRDefault="00FC41B9" w:rsidP="00FC41B9">
      <w:pPr>
        <w:ind w:left="4248" w:firstLine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Pr="00FC41B9" w:rsidRDefault="00FC41B9" w:rsidP="00FC41B9">
      <w:pPr>
        <w:pStyle w:val="Recuodecorpodetexto"/>
        <w:ind w:left="5664" w:right="-1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FC41B9">
        <w:rPr>
          <w:rFonts w:asciiTheme="minorHAnsi" w:hAnsiTheme="minorHAnsi" w:cstheme="minorHAnsi"/>
          <w:b/>
          <w:bCs/>
          <w:sz w:val="22"/>
          <w:szCs w:val="22"/>
        </w:rPr>
        <w:t>Concede Abono Salarial aos Agentes Comunitários de Saúde, vinculados à Equipe do Programa Estratégia Saúde da Família – ESF.</w:t>
      </w:r>
    </w:p>
    <w:p w:rsidR="00FC41B9" w:rsidRPr="00FC41B9" w:rsidRDefault="00FC41B9" w:rsidP="00FC41B9">
      <w:pPr>
        <w:pStyle w:val="Recuodecorpodetexto"/>
        <w:ind w:left="4956" w:right="567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Pr="00FC41B9" w:rsidRDefault="00FC41B9" w:rsidP="00FC41B9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FC41B9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FC41B9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FC41B9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FC41B9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FC41B9" w:rsidRPr="00FC41B9" w:rsidRDefault="00FC41B9" w:rsidP="00FC41B9">
      <w:pPr>
        <w:pStyle w:val="Recuodecorpodetexto"/>
        <w:ind w:left="4248"/>
        <w:rPr>
          <w:rFonts w:asciiTheme="minorHAnsi" w:hAnsiTheme="minorHAnsi"/>
          <w:b/>
          <w:sz w:val="22"/>
          <w:szCs w:val="22"/>
        </w:rPr>
      </w:pPr>
      <w:r w:rsidRPr="00FC41B9">
        <w:rPr>
          <w:rFonts w:asciiTheme="minorHAnsi" w:hAnsiTheme="minorHAnsi"/>
          <w:b/>
          <w:sz w:val="22"/>
          <w:szCs w:val="22"/>
        </w:rPr>
        <w:t>LEI</w:t>
      </w:r>
    </w:p>
    <w:p w:rsidR="00FC41B9" w:rsidRPr="00FC41B9" w:rsidRDefault="00FC41B9" w:rsidP="00FC41B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C41B9" w:rsidRPr="00FC41B9" w:rsidRDefault="00FC41B9" w:rsidP="00FC41B9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FC41B9">
        <w:rPr>
          <w:rFonts w:asciiTheme="minorHAnsi" w:hAnsiTheme="minorHAnsi" w:cstheme="minorHAnsi"/>
          <w:bCs/>
          <w:sz w:val="22"/>
          <w:szCs w:val="22"/>
        </w:rPr>
        <w:t>Art. 1º</w:t>
      </w:r>
      <w:r w:rsidRPr="00FC41B9">
        <w:rPr>
          <w:rFonts w:asciiTheme="minorHAnsi" w:hAnsiTheme="minorHAnsi" w:cstheme="minorHAnsi"/>
          <w:sz w:val="22"/>
          <w:szCs w:val="22"/>
        </w:rPr>
        <w:t xml:space="preserve"> É concedido ao Agente Comunitário de Saúde, vinculados à equipe da ESF (Estratégia de Saúde da Família), no mês de julho, um abono salarial no valor de R$: 525,43 (quinhentos e vinte e cinco reais e quarenta e três centavos), por agente, com recursos oriundos do Governo do Estado, a título de bonificação.</w:t>
      </w:r>
    </w:p>
    <w:p w:rsidR="00FC41B9" w:rsidRP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ind w:right="-1"/>
        <w:jc w:val="both"/>
        <w:rPr>
          <w:rFonts w:asciiTheme="minorHAnsi" w:hAnsiTheme="minorHAnsi" w:cs="Arial"/>
          <w:sz w:val="22"/>
          <w:szCs w:val="22"/>
        </w:rPr>
      </w:pPr>
      <w:r w:rsidRPr="00FC41B9">
        <w:rPr>
          <w:rFonts w:asciiTheme="minorHAnsi" w:hAnsiTheme="minorHAnsi" w:cstheme="minorHAnsi"/>
          <w:bCs/>
          <w:sz w:val="22"/>
          <w:szCs w:val="22"/>
        </w:rPr>
        <w:t>Art. 2º</w:t>
      </w:r>
      <w:r w:rsidRPr="00FC41B9">
        <w:rPr>
          <w:rFonts w:asciiTheme="minorHAnsi" w:hAnsiTheme="minorHAnsi" w:cstheme="minorHAnsi"/>
          <w:sz w:val="22"/>
          <w:szCs w:val="22"/>
        </w:rPr>
        <w:t xml:space="preserve"> </w:t>
      </w:r>
      <w:r w:rsidRPr="00FC41B9">
        <w:rPr>
          <w:rFonts w:asciiTheme="minorHAnsi" w:hAnsiTheme="minorHAnsi" w:cs="Arial"/>
          <w:sz w:val="22"/>
          <w:szCs w:val="22"/>
        </w:rPr>
        <w:t>As despesas decorrentes desta Lei correrão por conta da seguinte dotação orçamentária:</w:t>
      </w:r>
    </w:p>
    <w:p w:rsidR="00FC41B9" w:rsidRPr="00FC41B9" w:rsidRDefault="00FC41B9" w:rsidP="00FC41B9">
      <w:pPr>
        <w:ind w:right="567"/>
        <w:jc w:val="both"/>
        <w:rPr>
          <w:rFonts w:asciiTheme="minorHAnsi" w:hAnsiTheme="minorHAnsi" w:cs="Arial"/>
          <w:sz w:val="22"/>
          <w:szCs w:val="22"/>
        </w:rPr>
      </w:pPr>
    </w:p>
    <w:p w:rsidR="00FC41B9" w:rsidRPr="00FC41B9" w:rsidRDefault="00FC41B9" w:rsidP="00FC41B9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 w:rsidRPr="00FC41B9">
        <w:rPr>
          <w:rFonts w:asciiTheme="minorHAnsi" w:hAnsiTheme="minorHAnsi" w:cs="Arial"/>
          <w:sz w:val="22"/>
          <w:szCs w:val="22"/>
        </w:rPr>
        <w:t>08.01.10.301.0111.2.175 – Programa Agentes Comunitários de Saúde</w:t>
      </w:r>
    </w:p>
    <w:p w:rsidR="00FC41B9" w:rsidRPr="00FC41B9" w:rsidRDefault="00FC41B9" w:rsidP="00FC41B9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 w:rsidRPr="00FC41B9">
        <w:rPr>
          <w:rFonts w:asciiTheme="minorHAnsi" w:hAnsiTheme="minorHAnsi" w:cs="Arial"/>
          <w:sz w:val="22"/>
          <w:szCs w:val="22"/>
        </w:rPr>
        <w:t>3.1.9.0.11.00.00 – Vencimentos e Vantagens Fixas – Pessoa civil.</w:t>
      </w:r>
    </w:p>
    <w:p w:rsidR="00FC41B9" w:rsidRPr="00FC41B9" w:rsidRDefault="00FC41B9" w:rsidP="00FC41B9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  <w:r w:rsidRPr="00FC41B9">
        <w:rPr>
          <w:rFonts w:asciiTheme="minorHAnsi" w:hAnsiTheme="minorHAnsi" w:cstheme="minorHAnsi"/>
          <w:bCs/>
          <w:sz w:val="22"/>
          <w:szCs w:val="22"/>
        </w:rPr>
        <w:t>Art. 3º</w:t>
      </w:r>
      <w:r w:rsidRPr="00FC41B9">
        <w:rPr>
          <w:rFonts w:asciiTheme="minorHAnsi" w:hAnsiTheme="minorHAnsi" w:cstheme="minorHAnsi"/>
          <w:sz w:val="22"/>
          <w:szCs w:val="22"/>
        </w:rPr>
        <w:t xml:space="preserve"> Esta Lei entra em vigor na data de sua publicação.</w:t>
      </w:r>
    </w:p>
    <w:p w:rsidR="00FC41B9" w:rsidRPr="00FC41B9" w:rsidRDefault="00FC41B9" w:rsidP="00FC41B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C41B9" w:rsidRDefault="00FC41B9" w:rsidP="00FC41B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pStyle w:val="Corpodetexto"/>
        <w:ind w:right="-1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FC41B9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theme="minorHAnsi"/>
          <w:sz w:val="22"/>
          <w:szCs w:val="22"/>
        </w:rPr>
        <w:t>03 DE JUL</w:t>
      </w:r>
      <w:r w:rsidRPr="00FC41B9">
        <w:rPr>
          <w:rFonts w:asciiTheme="minorHAnsi" w:hAnsiTheme="minorHAnsi" w:cstheme="minorHAnsi"/>
          <w:sz w:val="22"/>
          <w:szCs w:val="22"/>
        </w:rPr>
        <w:t>HO DE 2018.</w:t>
      </w:r>
    </w:p>
    <w:p w:rsidR="00FC41B9" w:rsidRP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</w:p>
    <w:p w:rsid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</w:p>
    <w:p w:rsid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FC41B9">
        <w:rPr>
          <w:rFonts w:asciiTheme="minorHAnsi" w:eastAsia="Calibri" w:hAnsiTheme="minorHAnsi" w:cstheme="minorHAnsi"/>
          <w:sz w:val="22"/>
          <w:szCs w:val="22"/>
        </w:rPr>
        <w:t>MARCO AURÉLIO ECKERT</w:t>
      </w:r>
    </w:p>
    <w:p w:rsidR="00FC41B9" w:rsidRPr="00FC41B9" w:rsidRDefault="00FC41B9" w:rsidP="00FC41B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C41B9">
        <w:rPr>
          <w:rFonts w:asciiTheme="minorHAnsi" w:eastAsia="Calibri" w:hAnsiTheme="minorHAnsi" w:cstheme="minorHAnsi"/>
          <w:sz w:val="22"/>
          <w:szCs w:val="22"/>
        </w:rPr>
        <w:t>Prefeito Municipal</w:t>
      </w:r>
    </w:p>
    <w:p w:rsidR="00FC41B9" w:rsidRPr="00FC41B9" w:rsidRDefault="00FC41B9" w:rsidP="00FC41B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C41B9" w:rsidRPr="00FC41B9" w:rsidRDefault="00FC41B9" w:rsidP="00FC41B9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6C5036" w:rsidRPr="00FC41B9" w:rsidRDefault="006C5036">
      <w:pPr>
        <w:rPr>
          <w:rFonts w:asciiTheme="minorHAnsi" w:hAnsiTheme="minorHAnsi"/>
          <w:sz w:val="22"/>
          <w:szCs w:val="22"/>
        </w:rPr>
      </w:pPr>
    </w:p>
    <w:p w:rsidR="00FC41B9" w:rsidRPr="00FC41B9" w:rsidRDefault="00FC41B9" w:rsidP="00FC41B9">
      <w:pPr>
        <w:pStyle w:val="SemEspaamento"/>
        <w:rPr>
          <w:rFonts w:cs="Calibri"/>
        </w:rPr>
      </w:pPr>
      <w:r w:rsidRPr="00FC41B9">
        <w:rPr>
          <w:rFonts w:cs="Calibri"/>
        </w:rPr>
        <w:t>Registre-se e publique-se:</w:t>
      </w:r>
    </w:p>
    <w:p w:rsidR="00FC41B9" w:rsidRPr="00FC41B9" w:rsidRDefault="00FC41B9" w:rsidP="00FC41B9">
      <w:pPr>
        <w:pStyle w:val="SemEspaamento"/>
        <w:rPr>
          <w:rFonts w:cs="Calibri"/>
        </w:rPr>
      </w:pPr>
      <w:r w:rsidRPr="00FC41B9">
        <w:rPr>
          <w:rFonts w:cs="Calibri"/>
        </w:rPr>
        <w:t xml:space="preserve">Jose Fernando </w:t>
      </w:r>
      <w:proofErr w:type="spellStart"/>
      <w:r w:rsidRPr="00FC41B9">
        <w:rPr>
          <w:rFonts w:cs="Calibri"/>
        </w:rPr>
        <w:t>Lunckes</w:t>
      </w:r>
      <w:proofErr w:type="spellEnd"/>
      <w:r w:rsidRPr="00FC41B9">
        <w:rPr>
          <w:rFonts w:cs="Calibri"/>
        </w:rPr>
        <w:t xml:space="preserve"> </w:t>
      </w:r>
    </w:p>
    <w:p w:rsidR="00FC41B9" w:rsidRPr="00FC41B9" w:rsidRDefault="00FC41B9" w:rsidP="00FC41B9">
      <w:pPr>
        <w:jc w:val="both"/>
        <w:rPr>
          <w:rFonts w:asciiTheme="minorHAnsi" w:hAnsiTheme="minorHAnsi" w:cs="Arial"/>
          <w:sz w:val="22"/>
          <w:szCs w:val="22"/>
        </w:rPr>
      </w:pPr>
      <w:r w:rsidRPr="00FC41B9">
        <w:rPr>
          <w:rFonts w:asciiTheme="minorHAnsi" w:hAnsiTheme="minorHAnsi" w:cs="Calibri"/>
          <w:sz w:val="22"/>
          <w:szCs w:val="22"/>
        </w:rPr>
        <w:t>Secretário Municipal da Administração</w:t>
      </w:r>
    </w:p>
    <w:p w:rsidR="00FC41B9" w:rsidRPr="00FC41B9" w:rsidRDefault="00FC41B9">
      <w:pPr>
        <w:rPr>
          <w:rFonts w:asciiTheme="minorHAnsi" w:hAnsiTheme="minorHAnsi"/>
          <w:sz w:val="22"/>
          <w:szCs w:val="22"/>
        </w:rPr>
      </w:pPr>
    </w:p>
    <w:sectPr w:rsidR="00FC41B9" w:rsidRPr="00FC41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B9"/>
    <w:rsid w:val="006C5036"/>
    <w:rsid w:val="00924204"/>
    <w:rsid w:val="00FC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BBEA4-3625-4412-88FF-9A2553AA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FC41B9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FC41B9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C41B9"/>
    <w:pPr>
      <w:ind w:left="3540" w:firstLine="60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FC41B9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FC41B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FC41B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C41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41B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cp:lastPrinted>2018-07-03T19:10:00Z</cp:lastPrinted>
  <dcterms:created xsi:type="dcterms:W3CDTF">2018-07-03T19:06:00Z</dcterms:created>
  <dcterms:modified xsi:type="dcterms:W3CDTF">2018-07-05T11:50:00Z</dcterms:modified>
</cp:coreProperties>
</file>