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DE" w:rsidRDefault="00BD5BDE" w:rsidP="00BD5B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5BDE" w:rsidRDefault="00BD5BDE" w:rsidP="00BD5B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5BDE" w:rsidRDefault="00BD5BDE" w:rsidP="00BD5B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FC0D55">
        <w:rPr>
          <w:rFonts w:asciiTheme="minorHAnsi" w:hAnsiTheme="minorHAnsi" w:cstheme="minorHAnsi"/>
          <w:b/>
          <w:sz w:val="22"/>
          <w:szCs w:val="22"/>
        </w:rPr>
        <w:t xml:space="preserve">LEI COMPLEMENTAR Nº </w:t>
      </w:r>
      <w:r>
        <w:rPr>
          <w:rFonts w:asciiTheme="minorHAnsi" w:hAnsiTheme="minorHAnsi" w:cstheme="minorHAnsi"/>
          <w:b/>
          <w:sz w:val="22"/>
          <w:szCs w:val="22"/>
        </w:rPr>
        <w:t>3359</w:t>
      </w:r>
      <w:r>
        <w:rPr>
          <w:rFonts w:asciiTheme="minorHAnsi" w:hAnsiTheme="minorHAnsi" w:cstheme="minorHAnsi"/>
          <w:b/>
          <w:sz w:val="22"/>
          <w:szCs w:val="22"/>
        </w:rPr>
        <w:t xml:space="preserve"> DE 09</w:t>
      </w:r>
      <w:r w:rsidRPr="00FC0D55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MAIO</w:t>
      </w:r>
      <w:r w:rsidRPr="00FC0D55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BD5BDE" w:rsidRPr="00FC0D55" w:rsidRDefault="00BD5BDE" w:rsidP="00BD5BD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D5BDE" w:rsidRDefault="00BD5BDE" w:rsidP="00BD5BDE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  <w:r w:rsidRPr="00FC0D55">
        <w:rPr>
          <w:rFonts w:asciiTheme="minorHAnsi" w:hAnsiTheme="minorHAnsi" w:cs="Calibri"/>
          <w:b/>
          <w:sz w:val="22"/>
          <w:szCs w:val="22"/>
        </w:rPr>
        <w:t xml:space="preserve">Altera o art. 234 da lei nº </w:t>
      </w:r>
      <w:r w:rsidRPr="00FC0D55">
        <w:rPr>
          <w:rFonts w:asciiTheme="minorHAnsi" w:hAnsiTheme="minorHAnsi" w:cs="Arial"/>
          <w:b/>
          <w:sz w:val="22"/>
          <w:szCs w:val="22"/>
        </w:rPr>
        <w:t>1586 de 13 de abril de 1993 (Regime Jurídico dos Servidores Públicos do Município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C0D55">
        <w:rPr>
          <w:rFonts w:asciiTheme="minorHAnsi" w:hAnsiTheme="minorHAnsi" w:cs="Arial"/>
          <w:b/>
          <w:sz w:val="22"/>
          <w:szCs w:val="22"/>
        </w:rPr>
        <w:t>e dá outras providências).</w:t>
      </w:r>
    </w:p>
    <w:p w:rsidR="00BD5BDE" w:rsidRDefault="00BD5BDE" w:rsidP="00BD5BDE">
      <w:pPr>
        <w:pStyle w:val="Corpodetexto"/>
        <w:ind w:left="4956"/>
        <w:rPr>
          <w:rFonts w:asciiTheme="minorHAnsi" w:hAnsiTheme="minorHAnsi" w:cs="Arial"/>
          <w:b/>
          <w:sz w:val="22"/>
          <w:szCs w:val="22"/>
        </w:rPr>
      </w:pPr>
    </w:p>
    <w:p w:rsidR="00BD5BDE" w:rsidRPr="00256F52" w:rsidRDefault="00BD5BDE" w:rsidP="00BD5BDE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56F5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56F5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D5BDE" w:rsidRPr="004751EC" w:rsidRDefault="00BD5BDE" w:rsidP="00BD5BDE">
      <w:pPr>
        <w:pStyle w:val="Recuodecorpodetexto"/>
        <w:ind w:left="4248"/>
        <w:rPr>
          <w:rFonts w:asciiTheme="minorHAnsi" w:hAnsiTheme="minorHAnsi" w:cs="Arial"/>
          <w:b/>
          <w:sz w:val="22"/>
          <w:szCs w:val="22"/>
        </w:rPr>
      </w:pPr>
      <w:r w:rsidRPr="00BD5BDE">
        <w:rPr>
          <w:rFonts w:asciiTheme="minorHAnsi" w:hAnsiTheme="minorHAnsi" w:cs="Arial"/>
          <w:b/>
          <w:sz w:val="22"/>
          <w:szCs w:val="22"/>
        </w:rPr>
        <w:t>LEI</w:t>
      </w:r>
    </w:p>
    <w:p w:rsidR="00BD5BDE" w:rsidRPr="00FC0D55" w:rsidRDefault="00BD5BDE" w:rsidP="00BD5BDE">
      <w:pPr>
        <w:tabs>
          <w:tab w:val="left" w:pos="5220"/>
        </w:tabs>
        <w:spacing w:before="360" w:after="240"/>
        <w:jc w:val="both"/>
        <w:rPr>
          <w:rFonts w:asciiTheme="minorHAnsi" w:hAnsiTheme="minorHAnsi" w:cs="Calibri"/>
          <w:bCs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 xml:space="preserve">Art. 1º </w:t>
      </w:r>
      <w:r w:rsidRPr="00FC0D55">
        <w:rPr>
          <w:rFonts w:asciiTheme="minorHAnsi" w:hAnsiTheme="minorHAnsi" w:cs="Calibri"/>
          <w:sz w:val="22"/>
          <w:szCs w:val="22"/>
        </w:rPr>
        <w:t>Altera o art. 234 da Lei nº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FC0D55">
        <w:rPr>
          <w:rFonts w:asciiTheme="minorHAnsi" w:hAnsiTheme="minorHAnsi" w:cs="Arial"/>
          <w:sz w:val="22"/>
          <w:szCs w:val="22"/>
        </w:rPr>
        <w:t>1586 de 13 de abril de 1993 (Regime Jurídico dos Servidores Públicos do Município</w:t>
      </w:r>
      <w:r w:rsidRPr="00FC0D55">
        <w:rPr>
          <w:rFonts w:asciiTheme="minorHAnsi" w:hAnsiTheme="minorHAnsi" w:cs="Calibri"/>
          <w:b/>
          <w:sz w:val="22"/>
          <w:szCs w:val="22"/>
        </w:rPr>
        <w:t xml:space="preserve">, </w:t>
      </w:r>
      <w:r w:rsidRPr="00FC0D55">
        <w:rPr>
          <w:rFonts w:asciiTheme="minorHAnsi" w:hAnsiTheme="minorHAnsi" w:cs="Calibri"/>
          <w:bCs/>
          <w:sz w:val="22"/>
          <w:szCs w:val="22"/>
        </w:rPr>
        <w:t>que passa a vigorar com a seguinte redação:</w:t>
      </w:r>
    </w:p>
    <w:p w:rsidR="00BD5BDE" w:rsidRPr="00FC0D55" w:rsidRDefault="00BD5BDE" w:rsidP="00BD5BDE">
      <w:pPr>
        <w:spacing w:line="276" w:lineRule="auto"/>
        <w:ind w:left="708"/>
        <w:rPr>
          <w:rFonts w:asciiTheme="minorHAnsi" w:hAnsiTheme="minorHAnsi" w:cstheme="minorHAnsi"/>
          <w:b/>
          <w:sz w:val="22"/>
          <w:szCs w:val="22"/>
          <w:lang w:val="x-none"/>
        </w:rPr>
      </w:pPr>
      <w:r w:rsidRPr="00FC0D55">
        <w:rPr>
          <w:rFonts w:asciiTheme="minorHAnsi" w:hAnsiTheme="minorHAnsi" w:cs="Arial"/>
          <w:sz w:val="22"/>
          <w:szCs w:val="22"/>
        </w:rPr>
        <w:t>Art. 234 – As contratações de que trata este capítulo terão dotação orçamentária específica e terão duração de 6 (seis) meses, prorrogáveis por igual período.</w:t>
      </w: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BD5BDE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>Art. 2º Esta Lei entra em vigor na data de sua publicação.</w:t>
      </w: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>
        <w:rPr>
          <w:rFonts w:asciiTheme="minorHAnsi" w:hAnsiTheme="minorHAnsi" w:cstheme="minorHAnsi"/>
          <w:sz w:val="22"/>
          <w:szCs w:val="22"/>
        </w:rPr>
        <w:t>MUNICIPAL DE SALVADOR DO SUL, 09</w:t>
      </w:r>
      <w:r w:rsidRPr="00FC0D55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MAIO</w:t>
      </w:r>
      <w:r w:rsidRPr="00FC0D55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Pr="00FC0D55" w:rsidRDefault="00BD5BDE" w:rsidP="00BD5BD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>MARCO AURÉLIO ECKERT</w:t>
      </w:r>
    </w:p>
    <w:p w:rsidR="00BD5BDE" w:rsidRPr="00FC0D55" w:rsidRDefault="00BD5BDE" w:rsidP="00BD5BD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D55">
        <w:rPr>
          <w:rFonts w:asciiTheme="minorHAnsi" w:hAnsiTheme="minorHAnsi" w:cstheme="minorHAnsi"/>
          <w:sz w:val="22"/>
          <w:szCs w:val="22"/>
        </w:rPr>
        <w:t>Prefeito Municipal</w:t>
      </w:r>
    </w:p>
    <w:p w:rsidR="00BD5BDE" w:rsidRDefault="00BD5BDE" w:rsidP="00BD5B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BD5BDE" w:rsidRDefault="00BD5BDE" w:rsidP="00BD5BDE">
      <w:pPr>
        <w:spacing w:line="276" w:lineRule="auto"/>
        <w:jc w:val="both"/>
        <w:rPr>
          <w:rFonts w:ascii="Times New Roman" w:eastAsia="Calibri" w:hAnsi="Times New Roman"/>
        </w:rPr>
      </w:pPr>
    </w:p>
    <w:p w:rsidR="00751300" w:rsidRDefault="00751300"/>
    <w:sectPr w:rsidR="00751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DE"/>
    <w:rsid w:val="00751300"/>
    <w:rsid w:val="00B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EB9DF-389B-4190-B9EA-EFE4168B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D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D5B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D5BDE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5B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5BDE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BD5B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2018-05-09T10:50:00Z</dcterms:created>
  <dcterms:modified xsi:type="dcterms:W3CDTF">2018-05-09T10:53:00Z</dcterms:modified>
</cp:coreProperties>
</file>