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8B" w:rsidRDefault="00F4188B" w:rsidP="00F418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F4188B" w:rsidRDefault="00F4188B" w:rsidP="00F418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4188B" w:rsidRDefault="00F4188B" w:rsidP="00F418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4188B" w:rsidRDefault="00F4188B" w:rsidP="00F418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4188B" w:rsidRDefault="00776E64" w:rsidP="00F4188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33</w:t>
      </w:r>
      <w:r w:rsidR="00F4188B">
        <w:rPr>
          <w:rFonts w:ascii="Calibri" w:hAnsi="Calibri" w:cs="Calibri"/>
          <w:b/>
          <w:sz w:val="22"/>
          <w:szCs w:val="22"/>
        </w:rPr>
        <w:t>42 DE 21 DE FEVEREIRO DE 2018.</w:t>
      </w: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F4188B" w:rsidRDefault="00F4188B" w:rsidP="00F4188B">
      <w:pPr>
        <w:spacing w:line="276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Autoriza a abertura de crédito adicional especial no orçamento corrente no valor de R$ 205.000,00 (duzentos e cinco mil reais) para aquisição de equipamentos para patrulha agrícola.</w:t>
      </w:r>
    </w:p>
    <w:p w:rsidR="00F4188B" w:rsidRDefault="00F4188B" w:rsidP="00F4188B">
      <w:pPr>
        <w:spacing w:line="276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</w:p>
    <w:p w:rsidR="00F4188B" w:rsidRPr="00572E2B" w:rsidRDefault="00F4188B" w:rsidP="00F4188B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72E2B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72E2B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F4188B" w:rsidRPr="00572E2B" w:rsidRDefault="00F4188B" w:rsidP="00F4188B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572E2B">
        <w:rPr>
          <w:rFonts w:asciiTheme="minorHAnsi" w:hAnsiTheme="minorHAnsi" w:cs="Calibri"/>
          <w:b/>
          <w:sz w:val="22"/>
          <w:szCs w:val="22"/>
        </w:rPr>
        <w:t>LEI</w:t>
      </w: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Fica o Poder Executivo autorizado a realizar a abertura de crédito adicional especial no orçamento corrente no seguinte crédito orçamentário:</w:t>
      </w: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07 – Secretaria Municipal da Agricultura e Meio Ambiente</w:t>
      </w:r>
    </w:p>
    <w:p w:rsidR="00F4188B" w:rsidRPr="00A82A16" w:rsidRDefault="00F4188B" w:rsidP="00F4188B">
      <w:pPr>
        <w:pStyle w:val="PargrafodaLista"/>
        <w:numPr>
          <w:ilvl w:val="1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82A16">
        <w:rPr>
          <w:rFonts w:ascii="Calibri" w:hAnsi="Calibri" w:cs="Calibri"/>
          <w:sz w:val="22"/>
          <w:szCs w:val="22"/>
        </w:rPr>
        <w:t>– Secretaria Municipal da Agricultura e Meio Ambiente</w:t>
      </w: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F4188B" w:rsidRPr="00F03382" w:rsidRDefault="00F4188B" w:rsidP="00F4188B">
      <w:pPr>
        <w:pStyle w:val="PargrafodaLista"/>
        <w:numPr>
          <w:ilvl w:val="4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F03382">
        <w:rPr>
          <w:rFonts w:ascii="Calibri" w:hAnsi="Calibri" w:cs="Calibri"/>
          <w:sz w:val="22"/>
          <w:szCs w:val="22"/>
        </w:rPr>
        <w:t xml:space="preserve">Aquisição de Patrulha Agrícola Mecanizada </w:t>
      </w:r>
    </w:p>
    <w:p w:rsidR="00F4188B" w:rsidRDefault="00F4188B" w:rsidP="00F4188B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4.4.9.0.52.00.00   - Equipamento e Material Permanente </w:t>
      </w:r>
    </w:p>
    <w:p w:rsidR="00F4188B" w:rsidRDefault="00F4188B" w:rsidP="00F4188B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Recursos SICONV 025924/2017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R$ 136.500,00 (cento e trinta e seis mil e quinhentos reais)</w:t>
      </w:r>
    </w:p>
    <w:p w:rsidR="00F4188B" w:rsidRDefault="00F4188B" w:rsidP="00F4188B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Recurso Livre 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R$ 68.500,00 (sessenta e oito mil e quinhentos reais)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TOTAL: R$ 205.000,00 (duzentos e cinco mil reais) 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2º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Servirá de recurso para a abertura do crédito de que trata o artigo 1º a seguinte fonte de recurso:</w:t>
      </w:r>
    </w:p>
    <w:p w:rsidR="00F4188B" w:rsidRDefault="00F4188B" w:rsidP="00F4188B">
      <w:pPr>
        <w:spacing w:line="276" w:lineRule="auto"/>
        <w:ind w:left="106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Excesso de arrecadação derivado da transferência de recurso financeiro do Ministério da Agricultura, Pecuária e Abastecimento - SICONV 025924/2017 no valor de R$ 136.500,00 (cento e trinta e seis mil e quinhentos reais).</w:t>
      </w: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left="142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- A redução das seguintes dotações orçamentárias do orçamento de 2018:</w:t>
      </w:r>
    </w:p>
    <w:p w:rsidR="00F4188B" w:rsidRDefault="00F4188B" w:rsidP="00F4188B">
      <w:pPr>
        <w:pStyle w:val="PargrafodaLista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07.01.20.602.0077.2093 – Incentivo à Piscicultura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4.4.9.0.51.00.000000 – Obras e Instalações 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Valor: R$ 25.000,00 (vinte cinco mil reais)</w:t>
      </w:r>
    </w:p>
    <w:p w:rsidR="00F4188B" w:rsidRDefault="00F4188B" w:rsidP="00F4188B">
      <w:pPr>
        <w:spacing w:line="276" w:lineRule="auto"/>
        <w:ind w:left="142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4.4.9.0.52.00.000000 – Equipamento e Material Permanente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Valor: R$ 43.500,00 (quarenta e três mil e quinhentos reais)</w:t>
      </w:r>
    </w:p>
    <w:p w:rsidR="00F4188B" w:rsidRDefault="00F4188B" w:rsidP="00F4188B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F4188B" w:rsidRDefault="00F4188B" w:rsidP="00F418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GABINETE DO PREFEITO MUNICIPAL DE SALVADOR DO SUL, 21 DE FEVEREIRO DE 2018.</w:t>
      </w:r>
    </w:p>
    <w:p w:rsidR="00F4188B" w:rsidRDefault="00F4188B" w:rsidP="00F4188B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MARCO AURÉLIO ECKERT</w:t>
      </w:r>
    </w:p>
    <w:p w:rsidR="00F4188B" w:rsidRDefault="00F4188B" w:rsidP="00F4188B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Pr="00572E2B" w:rsidRDefault="00F4188B" w:rsidP="00F4188B">
      <w:pPr>
        <w:pStyle w:val="SemEspaamento"/>
        <w:rPr>
          <w:rFonts w:cs="Calibri"/>
        </w:rPr>
      </w:pPr>
      <w:r w:rsidRPr="00572E2B">
        <w:rPr>
          <w:rFonts w:cs="Calibri"/>
        </w:rPr>
        <w:t>Registre-se e publique-se:</w:t>
      </w:r>
    </w:p>
    <w:p w:rsidR="00F4188B" w:rsidRPr="00572E2B" w:rsidRDefault="00F4188B" w:rsidP="00F4188B">
      <w:pPr>
        <w:pStyle w:val="SemEspaamento"/>
        <w:rPr>
          <w:rFonts w:cs="Calibri"/>
        </w:rPr>
      </w:pPr>
      <w:r w:rsidRPr="00572E2B">
        <w:rPr>
          <w:rFonts w:cs="Calibri"/>
        </w:rPr>
        <w:t xml:space="preserve">Jose Fernando </w:t>
      </w:r>
      <w:proofErr w:type="spellStart"/>
      <w:r w:rsidRPr="00572E2B">
        <w:rPr>
          <w:rFonts w:cs="Calibri"/>
        </w:rPr>
        <w:t>Lunckes</w:t>
      </w:r>
      <w:proofErr w:type="spellEnd"/>
      <w:r w:rsidRPr="00572E2B">
        <w:rPr>
          <w:rFonts w:cs="Calibri"/>
        </w:rPr>
        <w:t xml:space="preserve"> </w:t>
      </w:r>
    </w:p>
    <w:p w:rsidR="00F4188B" w:rsidRPr="00572E2B" w:rsidRDefault="00F4188B" w:rsidP="00F4188B">
      <w:pPr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F4188B" w:rsidRPr="00572E2B" w:rsidRDefault="00F4188B" w:rsidP="00F4188B">
      <w:pPr>
        <w:rPr>
          <w:rFonts w:asciiTheme="minorHAnsi" w:hAnsiTheme="minorHAns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F4188B" w:rsidRDefault="00F4188B" w:rsidP="00F4188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A5286D" w:rsidRDefault="00A5286D"/>
    <w:sectPr w:rsidR="00A52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63C5F"/>
    <w:multiLevelType w:val="multilevel"/>
    <w:tmpl w:val="80BC1AE4"/>
    <w:lvl w:ilvl="0">
      <w:start w:val="7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72" w:hanging="1440"/>
      </w:pPr>
      <w:rPr>
        <w:rFonts w:hint="default"/>
      </w:rPr>
    </w:lvl>
  </w:abstractNum>
  <w:abstractNum w:abstractNumId="1" w15:restartNumberingAfterBreak="0">
    <w:nsid w:val="439566ED"/>
    <w:multiLevelType w:val="multilevel"/>
    <w:tmpl w:val="9FAE5B94"/>
    <w:lvl w:ilvl="0">
      <w:start w:val="20"/>
      <w:numFmt w:val="decimal"/>
      <w:lvlText w:val="%1"/>
      <w:lvlJc w:val="left"/>
      <w:pPr>
        <w:ind w:left="1605" w:hanging="1605"/>
      </w:pPr>
      <w:rPr>
        <w:rFonts w:hint="default"/>
      </w:rPr>
    </w:lvl>
    <w:lvl w:ilvl="1">
      <w:start w:val="601"/>
      <w:numFmt w:val="decimal"/>
      <w:lvlText w:val="%1.%2"/>
      <w:lvlJc w:val="left"/>
      <w:pPr>
        <w:ind w:left="1781" w:hanging="1605"/>
      </w:pPr>
      <w:rPr>
        <w:rFonts w:hint="default"/>
      </w:rPr>
    </w:lvl>
    <w:lvl w:ilvl="2">
      <w:start w:val="76"/>
      <w:numFmt w:val="decimalZero"/>
      <w:lvlText w:val="%1.%2.%3"/>
      <w:lvlJc w:val="left"/>
      <w:pPr>
        <w:ind w:left="1957" w:hanging="16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1605"/>
      </w:pPr>
      <w:rPr>
        <w:rFonts w:hint="default"/>
      </w:rPr>
    </w:lvl>
    <w:lvl w:ilvl="4">
      <w:start w:val="63"/>
      <w:numFmt w:val="decimalZero"/>
      <w:lvlText w:val="%1.%2.%3.%4.%5"/>
      <w:lvlJc w:val="left"/>
      <w:pPr>
        <w:ind w:left="2309" w:hanging="16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5" w:hanging="16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1" w:hanging="16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7" w:hanging="16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3" w:hanging="1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8B"/>
    <w:rsid w:val="00776E64"/>
    <w:rsid w:val="00A5286D"/>
    <w:rsid w:val="00AB75D5"/>
    <w:rsid w:val="00DE0AD5"/>
    <w:rsid w:val="00F4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88594-A394-4AD1-8B97-00B2A917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188B"/>
    <w:pPr>
      <w:ind w:left="708"/>
    </w:pPr>
  </w:style>
  <w:style w:type="paragraph" w:styleId="NormalWeb">
    <w:name w:val="Normal (Web)"/>
    <w:basedOn w:val="Normal"/>
    <w:uiPriority w:val="99"/>
    <w:unhideWhenUsed/>
    <w:rsid w:val="00F4188B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F4188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75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5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2018-02-21T13:08:00Z</cp:lastPrinted>
  <dcterms:created xsi:type="dcterms:W3CDTF">2018-03-07T19:34:00Z</dcterms:created>
  <dcterms:modified xsi:type="dcterms:W3CDTF">2018-03-07T19:34:00Z</dcterms:modified>
</cp:coreProperties>
</file>