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29" w:rsidRDefault="00A97A29" w:rsidP="00A97A29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A97A29" w:rsidRDefault="00A97A29" w:rsidP="00A97A29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97A29" w:rsidRDefault="00A97A29" w:rsidP="00A97A29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97A29" w:rsidRDefault="00A97A29" w:rsidP="00A97A29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97A29" w:rsidRPr="003940D4" w:rsidRDefault="00A97A29" w:rsidP="00A97A29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3338 DE 16</w:t>
      </w:r>
      <w:r w:rsidRPr="003940D4">
        <w:rPr>
          <w:rFonts w:asciiTheme="minorHAnsi" w:hAnsiTheme="minorHAnsi" w:cs="Calibri"/>
          <w:b/>
          <w:sz w:val="22"/>
          <w:szCs w:val="22"/>
        </w:rPr>
        <w:t xml:space="preserve"> DE JANEIRO</w:t>
      </w:r>
      <w:r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A97A29" w:rsidRDefault="00A97A29" w:rsidP="00A97A29">
      <w:pPr>
        <w:autoSpaceDE w:val="0"/>
        <w:autoSpaceDN w:val="0"/>
        <w:adjustRightInd w:val="0"/>
        <w:ind w:left="4395"/>
        <w:jc w:val="both"/>
        <w:rPr>
          <w:rFonts w:eastAsia="Calibri" w:cs="Times New Roman"/>
          <w:b/>
        </w:rPr>
      </w:pPr>
    </w:p>
    <w:p w:rsidR="00A97A29" w:rsidRDefault="00A97A29" w:rsidP="00A97A29">
      <w:pPr>
        <w:autoSpaceDE w:val="0"/>
        <w:autoSpaceDN w:val="0"/>
        <w:adjustRightInd w:val="0"/>
        <w:ind w:left="4395"/>
        <w:jc w:val="both"/>
        <w:rPr>
          <w:rFonts w:cs="Times New Roman"/>
          <w:b/>
        </w:rPr>
      </w:pPr>
      <w:r w:rsidRPr="003940D4">
        <w:rPr>
          <w:rFonts w:eastAsia="Calibri" w:cs="Times New Roman"/>
          <w:b/>
        </w:rPr>
        <w:t>Altera a redação do art. 8º</w:t>
      </w:r>
      <w:r>
        <w:rPr>
          <w:rFonts w:eastAsia="Calibri" w:cs="Times New Roman"/>
          <w:b/>
        </w:rPr>
        <w:t xml:space="preserve"> da Lei Nº </w:t>
      </w:r>
      <w:r w:rsidRPr="003940D4">
        <w:rPr>
          <w:rFonts w:eastAsia="Calibri" w:cs="Times New Roman"/>
          <w:b/>
        </w:rPr>
        <w:t xml:space="preserve">3134/2014, que </w:t>
      </w:r>
      <w:r w:rsidRPr="003940D4">
        <w:rPr>
          <w:rFonts w:cs="Times New Roman"/>
          <w:b/>
        </w:rPr>
        <w:t>Dispõe sobre o Conselho Tutelar e estabelece normas gerais para sua adequada aplicação.</w:t>
      </w:r>
    </w:p>
    <w:p w:rsidR="00A97A29" w:rsidRDefault="00A97A29" w:rsidP="00A97A29">
      <w:pPr>
        <w:autoSpaceDE w:val="0"/>
        <w:autoSpaceDN w:val="0"/>
        <w:adjustRightInd w:val="0"/>
        <w:ind w:left="4395"/>
        <w:jc w:val="both"/>
        <w:rPr>
          <w:rFonts w:cs="Times New Roman"/>
          <w:b/>
        </w:rPr>
      </w:pPr>
    </w:p>
    <w:p w:rsidR="00A97A29" w:rsidRPr="00D41D5A" w:rsidRDefault="00A97A29" w:rsidP="00A97A29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A97A29" w:rsidRPr="00A97A29" w:rsidRDefault="00A97A29" w:rsidP="00A97A29">
      <w:pPr>
        <w:ind w:left="3540" w:firstLine="708"/>
        <w:jc w:val="both"/>
        <w:rPr>
          <w:rFonts w:cs="Calibri"/>
          <w:b/>
        </w:rPr>
      </w:pPr>
      <w:r w:rsidRPr="00D41D5A">
        <w:rPr>
          <w:rFonts w:cs="Calibri"/>
          <w:b/>
        </w:rPr>
        <w:t>LEI</w:t>
      </w:r>
    </w:p>
    <w:p w:rsidR="00A97A29" w:rsidRPr="003940D4" w:rsidRDefault="00A97A29" w:rsidP="00A97A29">
      <w:pPr>
        <w:autoSpaceDE w:val="0"/>
        <w:autoSpaceDN w:val="0"/>
        <w:adjustRightInd w:val="0"/>
        <w:jc w:val="both"/>
        <w:rPr>
          <w:rFonts w:cs="Times New Roman"/>
        </w:rPr>
      </w:pPr>
      <w:r w:rsidRPr="003940D4">
        <w:rPr>
          <w:rFonts w:eastAsia="Calibri" w:cs="Calibri"/>
        </w:rPr>
        <w:t xml:space="preserve">Art. 1º </w:t>
      </w:r>
      <w:r>
        <w:rPr>
          <w:rFonts w:eastAsia="Calibri" w:cs="Times New Roman"/>
        </w:rPr>
        <w:t>Altera a redação do artigo 8º da Lei Nº</w:t>
      </w:r>
      <w:r w:rsidRPr="003940D4">
        <w:rPr>
          <w:rFonts w:eastAsia="Calibri" w:cs="Times New Roman"/>
        </w:rPr>
        <w:t xml:space="preserve"> 3134</w:t>
      </w:r>
      <w:r>
        <w:rPr>
          <w:rFonts w:eastAsia="Calibri" w:cs="Times New Roman"/>
        </w:rPr>
        <w:t xml:space="preserve"> de 07 de agosto de </w:t>
      </w:r>
      <w:r w:rsidRPr="003940D4">
        <w:rPr>
          <w:rFonts w:eastAsia="Calibri" w:cs="Times New Roman"/>
        </w:rPr>
        <w:t xml:space="preserve">2014, que </w:t>
      </w:r>
      <w:r w:rsidRPr="003940D4">
        <w:rPr>
          <w:rFonts w:cs="Times New Roman"/>
        </w:rPr>
        <w:t>dispõe sobre o Conselho Tutelar e estabelece normas gerais para sua adequada aplicação</w:t>
      </w:r>
      <w:r w:rsidRPr="003940D4">
        <w:rPr>
          <w:rFonts w:eastAsia="Calibri" w:cs="Calibri"/>
        </w:rPr>
        <w:t>, passa</w:t>
      </w:r>
      <w:r>
        <w:rPr>
          <w:rFonts w:eastAsia="Calibri" w:cs="Calibri"/>
        </w:rPr>
        <w:t>ndo</w:t>
      </w:r>
      <w:r w:rsidRPr="003940D4">
        <w:rPr>
          <w:rFonts w:eastAsia="Calibri" w:cs="Calibri"/>
        </w:rPr>
        <w:t xml:space="preserve"> a vigorar com a seguinte redação:</w:t>
      </w:r>
    </w:p>
    <w:p w:rsidR="00A97A29" w:rsidRPr="003940D4" w:rsidRDefault="00A97A29" w:rsidP="00A97A2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>
        <w:rPr>
          <w:rFonts w:cs="Arial"/>
          <w:bCs/>
        </w:rPr>
        <w:t xml:space="preserve">Art.8º </w:t>
      </w:r>
      <w:r w:rsidRPr="003940D4">
        <w:rPr>
          <w:rFonts w:cs="Arial"/>
        </w:rPr>
        <w:t xml:space="preserve">O Conselho Tutelar funcionará durante toda a semana, nos dias úteis, ordinariamente no horário das 09h às 11h nas segundas-feiras, quartas-feiras e sextas-feiras e das 15h às 17h nas terças-feiras e quintas-feiras na sede do Conselho, em regime de plantão nas 22 horas subsequentes dos dias úteis e nos finais de semana e feriados em regime de plantão </w:t>
      </w:r>
      <w:r>
        <w:rPr>
          <w:rFonts w:cs="Arial"/>
        </w:rPr>
        <w:t xml:space="preserve">de </w:t>
      </w:r>
      <w:r w:rsidRPr="003940D4">
        <w:rPr>
          <w:rFonts w:cs="Arial"/>
        </w:rPr>
        <w:t xml:space="preserve">24 horas. </w:t>
      </w:r>
    </w:p>
    <w:p w:rsidR="00A97A29" w:rsidRPr="003940D4" w:rsidRDefault="00A97A29" w:rsidP="00A97A29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§</w:t>
      </w:r>
      <w:r w:rsidRPr="003940D4">
        <w:rPr>
          <w:rFonts w:cs="Arial"/>
        </w:rPr>
        <w:t>1º Seus membros estipularão os plantões dos conselheiros nos finais de semanas e feriados e sua rotatividade semanal, tudo no sentido de atender às necessidades do Município, de suas crianças, de seus adolescentes e de suas famílias.</w:t>
      </w:r>
    </w:p>
    <w:p w:rsidR="00A97A29" w:rsidRPr="003940D4" w:rsidRDefault="00A97A29" w:rsidP="00A97A29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3940D4">
        <w:rPr>
          <w:rFonts w:cs="Arial"/>
          <w:bCs/>
        </w:rPr>
        <w:t>§2º</w:t>
      </w:r>
      <w:r w:rsidRPr="003940D4">
        <w:rPr>
          <w:rFonts w:cs="Arial"/>
        </w:rPr>
        <w:t>Os conselheiros tutelares estarão sujeitos a uma carga horária mínima de vinte horas semanais incluindo os plantões; e as escalas de plantão deverão ser encaminhadas ao Conselho Municipal dos Direito</w:t>
      </w:r>
      <w:r>
        <w:rPr>
          <w:rFonts w:cs="Arial"/>
        </w:rPr>
        <w:t>s da Criança e do Adolescente, Delegacia de Polícia e Brigada Militar.</w:t>
      </w:r>
    </w:p>
    <w:p w:rsidR="00A97A29" w:rsidRDefault="00A97A29" w:rsidP="00A97A29">
      <w:pPr>
        <w:jc w:val="both"/>
        <w:rPr>
          <w:rFonts w:eastAsia="Calibri" w:cs="Calibri"/>
        </w:rPr>
      </w:pPr>
      <w:r w:rsidRPr="003940D4">
        <w:rPr>
          <w:rFonts w:eastAsia="Calibri" w:cs="Calibri"/>
        </w:rPr>
        <w:t>Art. 2ºEsta Lei entra em vigor na data de sua publicação.</w:t>
      </w:r>
    </w:p>
    <w:p w:rsidR="00A97A29" w:rsidRDefault="00A97A29" w:rsidP="00A97A29">
      <w:pPr>
        <w:jc w:val="both"/>
        <w:rPr>
          <w:rFonts w:eastAsia="Calibri" w:cs="Calibri"/>
        </w:rPr>
      </w:pPr>
    </w:p>
    <w:p w:rsidR="00A97A29" w:rsidRDefault="00A97A29" w:rsidP="00A97A29">
      <w:pPr>
        <w:jc w:val="both"/>
        <w:rPr>
          <w:rFonts w:eastAsia="Calibri" w:cs="Calibri"/>
        </w:rPr>
      </w:pPr>
    </w:p>
    <w:p w:rsidR="00A97A29" w:rsidRDefault="00A97A29" w:rsidP="00A97A29">
      <w:pPr>
        <w:jc w:val="both"/>
        <w:rPr>
          <w:rFonts w:eastAsia="Calibri" w:cs="Calibri"/>
        </w:rPr>
      </w:pPr>
    </w:p>
    <w:p w:rsidR="00A97A29" w:rsidRDefault="00A97A29" w:rsidP="00A97A29">
      <w:pPr>
        <w:jc w:val="both"/>
        <w:rPr>
          <w:rFonts w:eastAsia="Calibri" w:cs="Calibri"/>
        </w:rPr>
      </w:pPr>
    </w:p>
    <w:p w:rsidR="00A97A29" w:rsidRDefault="00A97A29" w:rsidP="00A97A29">
      <w:pPr>
        <w:jc w:val="both"/>
        <w:rPr>
          <w:rFonts w:eastAsia="Calibri" w:cs="Calibri"/>
        </w:rPr>
      </w:pPr>
    </w:p>
    <w:p w:rsidR="00A97A29" w:rsidRDefault="00A97A29" w:rsidP="00A97A29">
      <w:pPr>
        <w:jc w:val="both"/>
        <w:rPr>
          <w:rFonts w:eastAsia="Calibri" w:cs="Calibri"/>
        </w:rPr>
      </w:pPr>
    </w:p>
    <w:p w:rsidR="00A97A29" w:rsidRPr="003940D4" w:rsidRDefault="00A97A29" w:rsidP="00A97A29">
      <w:pPr>
        <w:jc w:val="both"/>
        <w:rPr>
          <w:rFonts w:eastAsia="Calibri" w:cs="Calibri"/>
        </w:rPr>
      </w:pPr>
    </w:p>
    <w:p w:rsidR="00A97A29" w:rsidRPr="003940D4" w:rsidRDefault="00A97A29" w:rsidP="00A97A29">
      <w:pPr>
        <w:jc w:val="both"/>
        <w:rPr>
          <w:rFonts w:cs="Arial"/>
          <w:b/>
          <w:lang w:val="pt-PT"/>
        </w:rPr>
      </w:pPr>
      <w:r w:rsidRPr="003940D4">
        <w:rPr>
          <w:rFonts w:cs="Calibri"/>
          <w:b/>
        </w:rPr>
        <w:tab/>
      </w:r>
    </w:p>
    <w:p w:rsidR="00A97A29" w:rsidRPr="003940D4" w:rsidRDefault="00A97A29" w:rsidP="00A97A29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>O MUNICIPAL DE SALVADOR DO SUL, 16 de JANEIRO</w:t>
      </w:r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A97A29" w:rsidRPr="003940D4" w:rsidRDefault="00A97A29" w:rsidP="00A97A29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A97A29" w:rsidRDefault="00A97A29" w:rsidP="00A97A29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A97A29" w:rsidRPr="003940D4" w:rsidRDefault="00A97A29" w:rsidP="00A97A29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A97A29" w:rsidRPr="003940D4" w:rsidRDefault="00A97A29" w:rsidP="00A97A29">
      <w:pPr>
        <w:jc w:val="both"/>
        <w:rPr>
          <w:rFonts w:cs="Arial"/>
        </w:rPr>
      </w:pPr>
    </w:p>
    <w:p w:rsidR="00A97A29" w:rsidRDefault="00A97A29" w:rsidP="00A97A29">
      <w:pPr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A97A29" w:rsidRDefault="00A97A29" w:rsidP="00A97A29">
      <w:pPr>
        <w:jc w:val="center"/>
        <w:rPr>
          <w:rFonts w:cs="Arial"/>
        </w:rPr>
      </w:pPr>
      <w:r w:rsidRPr="003940D4">
        <w:rPr>
          <w:rFonts w:cs="Arial"/>
        </w:rPr>
        <w:t>Prefeito Municipal</w:t>
      </w:r>
    </w:p>
    <w:p w:rsidR="00A97A29" w:rsidRDefault="00A97A29" w:rsidP="00A97A29">
      <w:pPr>
        <w:jc w:val="center"/>
        <w:rPr>
          <w:rFonts w:cs="Arial"/>
        </w:rPr>
      </w:pPr>
    </w:p>
    <w:p w:rsidR="00A97A29" w:rsidRDefault="00A97A29" w:rsidP="00A97A29">
      <w:pPr>
        <w:jc w:val="center"/>
        <w:rPr>
          <w:rFonts w:cs="Arial"/>
        </w:rPr>
      </w:pPr>
    </w:p>
    <w:p w:rsidR="00A97A29" w:rsidRDefault="00A97A29" w:rsidP="00A97A29">
      <w:pPr>
        <w:jc w:val="center"/>
        <w:rPr>
          <w:rFonts w:cs="Arial"/>
        </w:rPr>
      </w:pPr>
    </w:p>
    <w:p w:rsidR="00A97A29" w:rsidRDefault="00A97A29" w:rsidP="00A97A29">
      <w:pPr>
        <w:jc w:val="center"/>
        <w:rPr>
          <w:rFonts w:cs="Arial"/>
        </w:rPr>
      </w:pPr>
    </w:p>
    <w:p w:rsidR="00A97A29" w:rsidRPr="00D41D5A" w:rsidRDefault="00A97A29" w:rsidP="00A97A29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A97A29" w:rsidRPr="00D41D5A" w:rsidRDefault="00A97A29" w:rsidP="00A97A29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A97A29" w:rsidRPr="00D41D5A" w:rsidRDefault="00A97A29" w:rsidP="00A97A29">
      <w:pPr>
        <w:jc w:val="both"/>
        <w:rPr>
          <w:rFonts w:cs="Calibri"/>
        </w:rPr>
      </w:pPr>
      <w:r w:rsidRPr="00D41D5A">
        <w:rPr>
          <w:rFonts w:cs="Calibri"/>
        </w:rPr>
        <w:t>Secretário Municipal da Administração</w:t>
      </w:r>
    </w:p>
    <w:p w:rsidR="00A97A29" w:rsidRDefault="00A97A29" w:rsidP="00A97A29">
      <w:pPr>
        <w:jc w:val="both"/>
        <w:rPr>
          <w:rFonts w:cstheme="minorHAnsi"/>
        </w:rPr>
      </w:pPr>
    </w:p>
    <w:p w:rsidR="00A97A29" w:rsidRDefault="00A97A29" w:rsidP="00A97A29">
      <w:pPr>
        <w:jc w:val="both"/>
        <w:rPr>
          <w:rFonts w:cstheme="minorHAnsi"/>
        </w:rPr>
      </w:pPr>
    </w:p>
    <w:p w:rsidR="00A97A29" w:rsidRDefault="00A97A29" w:rsidP="00A97A29"/>
    <w:p w:rsidR="00A97A29" w:rsidRPr="003940D4" w:rsidRDefault="00A97A29" w:rsidP="00A97A29">
      <w:pPr>
        <w:jc w:val="center"/>
        <w:rPr>
          <w:rFonts w:cs="Arial"/>
        </w:rPr>
      </w:pPr>
    </w:p>
    <w:p w:rsidR="00AC4C10" w:rsidRDefault="00AC4C10"/>
    <w:sectPr w:rsidR="00AC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29"/>
    <w:rsid w:val="008C7A37"/>
    <w:rsid w:val="00A97A29"/>
    <w:rsid w:val="00A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8339-66DD-4D51-82EE-5F9D9081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97A29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97A29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97A2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2018-01-16T18:08:00Z</dcterms:created>
  <dcterms:modified xsi:type="dcterms:W3CDTF">2018-01-16T18:08:00Z</dcterms:modified>
</cp:coreProperties>
</file>