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2" w:rsidRDefault="00173E02" w:rsidP="00173E0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173E02" w:rsidRDefault="00173E02" w:rsidP="00173E0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73E02" w:rsidRDefault="00173E02" w:rsidP="00173E0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73E02" w:rsidRDefault="00173E02" w:rsidP="00173E0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b/>
          <w:sz w:val="22"/>
          <w:szCs w:val="22"/>
        </w:rPr>
        <w:t xml:space="preserve"> LEI Nº</w:t>
      </w:r>
      <w:r>
        <w:rPr>
          <w:rFonts w:ascii="Calibri" w:hAnsi="Calibri" w:cs="Calibri"/>
          <w:b/>
          <w:sz w:val="22"/>
          <w:szCs w:val="22"/>
        </w:rPr>
        <w:t xml:space="preserve"> 3337 DE 16 DE JANEIRO DE 2018</w:t>
      </w:r>
      <w:r w:rsidRPr="00D94300">
        <w:rPr>
          <w:rFonts w:ascii="Calibri" w:hAnsi="Calibri" w:cs="Calibri"/>
          <w:b/>
          <w:sz w:val="22"/>
          <w:szCs w:val="22"/>
        </w:rPr>
        <w:t>.</w:t>
      </w:r>
    </w:p>
    <w:p w:rsidR="00173E02" w:rsidRPr="00D94300" w:rsidRDefault="00173E02" w:rsidP="00173E02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  <w:r w:rsidRPr="00D94300">
        <w:rPr>
          <w:rFonts w:ascii="Calibri" w:hAnsi="Calibri" w:cs="Calibri"/>
          <w:b/>
          <w:sz w:val="22"/>
          <w:szCs w:val="22"/>
        </w:rPr>
        <w:t>Autoriza a inclusão de meta no PPA 2018-2021 e na LDO/2018 e a abertura de créditos especiais no valor de</w:t>
      </w:r>
      <w:r w:rsidRPr="003256CC">
        <w:rPr>
          <w:rFonts w:ascii="Calibri" w:hAnsi="Calibri" w:cs="Calibri"/>
          <w:b/>
          <w:sz w:val="22"/>
          <w:szCs w:val="22"/>
        </w:rPr>
        <w:t xml:space="preserve"> R$ 281.095,53 (duzentos e oitenta e um mil</w:t>
      </w:r>
      <w:r>
        <w:rPr>
          <w:rFonts w:ascii="Calibri" w:hAnsi="Calibri" w:cs="Calibri"/>
          <w:b/>
          <w:sz w:val="22"/>
          <w:szCs w:val="22"/>
        </w:rPr>
        <w:t xml:space="preserve"> e noventa e cinco reais e cinqu</w:t>
      </w:r>
      <w:r w:rsidRPr="003256CC">
        <w:rPr>
          <w:rFonts w:ascii="Calibri" w:hAnsi="Calibri" w:cs="Calibri"/>
          <w:b/>
          <w:sz w:val="22"/>
          <w:szCs w:val="22"/>
        </w:rPr>
        <w:t>enta e três centavos).</w:t>
      </w:r>
      <w:r w:rsidRPr="00D94300">
        <w:rPr>
          <w:rFonts w:ascii="Calibri" w:hAnsi="Calibri" w:cs="Calibri"/>
          <w:b/>
          <w:sz w:val="22"/>
          <w:szCs w:val="22"/>
        </w:rPr>
        <w:t xml:space="preserve"> </w:t>
      </w:r>
    </w:p>
    <w:p w:rsidR="00173E02" w:rsidRDefault="00173E02" w:rsidP="00173E02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</w:p>
    <w:p w:rsidR="00173E02" w:rsidRDefault="00173E02" w:rsidP="00173E02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</w:p>
    <w:p w:rsidR="00173E02" w:rsidRPr="00D41D5A" w:rsidRDefault="00173E02" w:rsidP="00173E02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173E02" w:rsidRPr="006D6468" w:rsidRDefault="00173E02" w:rsidP="00173E02">
      <w:pPr>
        <w:ind w:left="3540"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D41D5A">
        <w:rPr>
          <w:rFonts w:asciiTheme="minorHAnsi" w:hAnsiTheme="minorHAnsi" w:cs="Calibri"/>
          <w:b/>
          <w:sz w:val="22"/>
          <w:szCs w:val="22"/>
        </w:rPr>
        <w:t>LEI</w:t>
      </w:r>
    </w:p>
    <w:p w:rsidR="00173E02" w:rsidRPr="00D94300" w:rsidRDefault="00173E02" w:rsidP="00173E02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1º </w:t>
      </w:r>
      <w:r w:rsidRPr="00D94300">
        <w:rPr>
          <w:rFonts w:ascii="Calibri" w:hAnsi="Calibri" w:cs="Calibri"/>
          <w:sz w:val="22"/>
          <w:szCs w:val="22"/>
        </w:rPr>
        <w:t>Autoriza a inclusão de meta no Plano Plurianual 2018-2021 e na Lei de Diretrizes Orçamentárias – LDO/2018</w:t>
      </w:r>
      <w:r>
        <w:rPr>
          <w:rFonts w:ascii="Calibri" w:hAnsi="Calibri" w:cs="Calibri"/>
          <w:sz w:val="22"/>
          <w:szCs w:val="22"/>
        </w:rPr>
        <w:t>, no Programa Desenvolvimento Histórico/Cultural – Secretaria Municipal de Cultura, Turismo, Desporto e Lazer</w:t>
      </w:r>
      <w:r w:rsidRPr="00D94300">
        <w:rPr>
          <w:rFonts w:ascii="Calibri" w:hAnsi="Calibri" w:cs="Calibri"/>
          <w:sz w:val="22"/>
          <w:szCs w:val="22"/>
        </w:rPr>
        <w:t>:</w:t>
      </w:r>
    </w:p>
    <w:p w:rsidR="00173E02" w:rsidRPr="00D94300" w:rsidRDefault="00173E02" w:rsidP="00173E0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10.24 - Ação</w:t>
      </w:r>
      <w:r w:rsidRPr="00D94300">
        <w:rPr>
          <w:rFonts w:ascii="Calibri" w:hAnsi="Calibri" w:cs="Calibri"/>
          <w:sz w:val="22"/>
          <w:szCs w:val="22"/>
        </w:rPr>
        <w:t xml:space="preserve"> “RESTAURO DA ESTAÇÃO DE TREM SÃO SALVADOR E IMPLEMENTAÇÃO DO MUSEU MUNICIPAL”</w:t>
      </w: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2º </w:t>
      </w:r>
      <w:r w:rsidRPr="00D94300">
        <w:rPr>
          <w:rFonts w:ascii="Calibri" w:hAnsi="Calibri" w:cs="Calibri"/>
          <w:sz w:val="22"/>
          <w:szCs w:val="22"/>
        </w:rPr>
        <w:t>Autoriza a abertura de Crédito Especial na Lei Orçamentária Anual de 2018</w:t>
      </w:r>
      <w:r>
        <w:rPr>
          <w:rFonts w:ascii="Calibri" w:hAnsi="Calibri" w:cs="Calibri"/>
          <w:sz w:val="22"/>
          <w:szCs w:val="22"/>
        </w:rPr>
        <w:t>, no valor de</w:t>
      </w:r>
      <w:r w:rsidRPr="003256CC"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281.095,53</w:t>
      </w:r>
      <w:r w:rsidRPr="00D94300">
        <w:rPr>
          <w:rFonts w:ascii="Calibri" w:hAnsi="Calibri" w:cs="Calibri"/>
          <w:sz w:val="22"/>
          <w:szCs w:val="22"/>
        </w:rPr>
        <w:t xml:space="preserve"> (duzentos e </w:t>
      </w:r>
      <w:r>
        <w:rPr>
          <w:rFonts w:ascii="Calibri" w:hAnsi="Calibri" w:cs="Calibri"/>
          <w:sz w:val="22"/>
          <w:szCs w:val="22"/>
        </w:rPr>
        <w:t xml:space="preserve">oitenta e um mil e noventa e cinco reais e </w:t>
      </w:r>
      <w:proofErr w:type="spellStart"/>
      <w:r>
        <w:rPr>
          <w:rFonts w:ascii="Calibri" w:hAnsi="Calibri" w:cs="Calibri"/>
          <w:sz w:val="22"/>
          <w:szCs w:val="22"/>
        </w:rPr>
        <w:t>cinqüenta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r w:rsidRPr="00D94300">
        <w:rPr>
          <w:rFonts w:ascii="Calibri" w:hAnsi="Calibri" w:cs="Calibri"/>
          <w:sz w:val="22"/>
          <w:szCs w:val="22"/>
        </w:rPr>
        <w:t>três centavos),</w:t>
      </w:r>
      <w:r w:rsidRPr="00D94300">
        <w:rPr>
          <w:rFonts w:ascii="Calibri" w:hAnsi="Calibri" w:cs="Calibri"/>
          <w:b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com o seguinte projeto e com a respectiva classificação e codificação:</w:t>
      </w: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173E02" w:rsidRDefault="00173E02" w:rsidP="00173E02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10.01 – Secretarias Municipal da Cultura, Turismo, Desporto e Lazer</w:t>
      </w:r>
    </w:p>
    <w:p w:rsidR="00173E02" w:rsidRDefault="00173E02" w:rsidP="00173E02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23.695.0094.1128 </w:t>
      </w:r>
      <w:r w:rsidRPr="00D94300">
        <w:rPr>
          <w:rFonts w:ascii="Calibri" w:hAnsi="Calibri" w:cs="Calibri"/>
          <w:sz w:val="22"/>
          <w:szCs w:val="22"/>
        </w:rPr>
        <w:t>– Restauro da estação de trem São Salvador e implementação do museu municipal</w:t>
      </w: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173E02" w:rsidRPr="00D94300" w:rsidRDefault="00173E02" w:rsidP="00173E0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33.90.39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Pessoa Jurídica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R$ 6.315,46 (seis mil trezentos e quinze reais e quarenta e seis centavos)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Recurso Livre</w:t>
      </w: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3.4.4.9.0.39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 Pessoa Física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R$ 5.000,00 (cinco mil reais)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3.4.4.9.0.51 -</w:t>
      </w:r>
      <w:r w:rsidRPr="00D94300">
        <w:rPr>
          <w:rFonts w:ascii="Calibri" w:hAnsi="Calibri" w:cs="Calibri"/>
          <w:sz w:val="22"/>
          <w:szCs w:val="22"/>
        </w:rPr>
        <w:t xml:space="preserve"> Obras e Instalações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R$ 193.804,16 (cento e noventa e três mil oitocentos e quatro reais e dezesseis centavos)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</w:t>
      </w:r>
      <w:r w:rsidRPr="00D94300">
        <w:rPr>
          <w:rFonts w:ascii="Calibri" w:hAnsi="Calibri" w:cs="Calibri"/>
          <w:sz w:val="22"/>
          <w:szCs w:val="22"/>
        </w:rPr>
        <w:t>- Material de Consumo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3.4.4.9.0.30 -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R$ 5.600,00 (cinco mil e seiscentos reais)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3.4.4.9.0.52 </w:t>
      </w:r>
      <w:r w:rsidRPr="00D94300">
        <w:rPr>
          <w:rFonts w:ascii="Calibri" w:hAnsi="Calibri" w:cs="Calibri"/>
          <w:sz w:val="22"/>
          <w:szCs w:val="22"/>
        </w:rPr>
        <w:t>- Equipamento e Material Permanente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94300">
        <w:rPr>
          <w:rFonts w:ascii="Calibri" w:hAnsi="Calibri" w:cs="Calibri"/>
          <w:sz w:val="22"/>
          <w:szCs w:val="22"/>
        </w:rPr>
        <w:t>$ 25.793,03 (vinte cinco mil setecentos e noventa e três reais e três centavos)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TOTAL: R$ </w:t>
      </w:r>
      <w:r>
        <w:rPr>
          <w:rFonts w:ascii="Calibri" w:hAnsi="Calibri" w:cs="Calibri"/>
          <w:sz w:val="22"/>
          <w:szCs w:val="22"/>
        </w:rPr>
        <w:t>281.095,53</w:t>
      </w:r>
      <w:r w:rsidRPr="00D94300">
        <w:rPr>
          <w:rFonts w:ascii="Calibri" w:hAnsi="Calibri" w:cs="Calibri"/>
          <w:sz w:val="22"/>
          <w:szCs w:val="22"/>
        </w:rPr>
        <w:t xml:space="preserve"> (duzentos e </w:t>
      </w:r>
      <w:r>
        <w:rPr>
          <w:rFonts w:ascii="Calibri" w:hAnsi="Calibri" w:cs="Calibri"/>
          <w:sz w:val="22"/>
          <w:szCs w:val="22"/>
        </w:rPr>
        <w:t xml:space="preserve">oitenta e um mil e noventa e cinco reais e </w:t>
      </w:r>
      <w:proofErr w:type="spellStart"/>
      <w:r>
        <w:rPr>
          <w:rFonts w:ascii="Calibri" w:hAnsi="Calibri" w:cs="Calibri"/>
          <w:sz w:val="22"/>
          <w:szCs w:val="22"/>
        </w:rPr>
        <w:t>cinqüenta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r w:rsidRPr="00D94300">
        <w:rPr>
          <w:rFonts w:ascii="Calibri" w:hAnsi="Calibri" w:cs="Calibri"/>
          <w:sz w:val="22"/>
          <w:szCs w:val="22"/>
        </w:rPr>
        <w:t xml:space="preserve">três centavos)     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Recurso Livre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73E02" w:rsidRPr="00D94300" w:rsidRDefault="00173E02" w:rsidP="00173E0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R$ 237.112,65 (duzentos e trinta e sete mil cento e doze reais e sessenta e cinco centavos)</w:t>
      </w: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Art. 3º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Servirá de recurso, para a cobertura do crédito aberto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Pr="0008237D" w:rsidRDefault="00173E02" w:rsidP="00173E0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D94300">
        <w:rPr>
          <w:rFonts w:ascii="Calibri" w:hAnsi="Calibri" w:cs="Calibri"/>
          <w:sz w:val="22"/>
          <w:szCs w:val="22"/>
        </w:rPr>
        <w:t xml:space="preserve">transferência de recurso financeiro por entidade privada mediante </w:t>
      </w:r>
      <w:r w:rsidR="00002E31" w:rsidRPr="00D94300">
        <w:rPr>
          <w:rFonts w:ascii="Calibri" w:hAnsi="Calibri" w:cs="Calibri"/>
          <w:sz w:val="22"/>
          <w:szCs w:val="22"/>
        </w:rPr>
        <w:t>renúncia</w:t>
      </w:r>
      <w:r w:rsidRPr="00D94300">
        <w:rPr>
          <w:rFonts w:ascii="Calibri" w:hAnsi="Calibri" w:cs="Calibri"/>
          <w:sz w:val="22"/>
          <w:szCs w:val="22"/>
        </w:rPr>
        <w:t xml:space="preserve"> de receita de ICMS pelo Governo do Estado do Rio Grande do Sul, no valor de R$ 237.112,65 (duzentos e trinta e sete mil cento e doze reais e sessenta e cinco centavos).</w:t>
      </w:r>
    </w:p>
    <w:p w:rsidR="00173E02" w:rsidRDefault="00173E02" w:rsidP="00173E02">
      <w:pPr>
        <w:spacing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 w:rsidRPr="00D94300">
        <w:rPr>
          <w:rFonts w:ascii="Calibri" w:hAnsi="Calibri" w:cs="Calibri"/>
          <w:b/>
          <w:sz w:val="22"/>
          <w:szCs w:val="22"/>
        </w:rPr>
        <w:tab/>
      </w:r>
      <w:r w:rsidRPr="00D94300">
        <w:rPr>
          <w:rFonts w:ascii="Calibri" w:hAnsi="Calibri" w:cs="Calibri"/>
          <w:b/>
          <w:sz w:val="22"/>
          <w:szCs w:val="22"/>
        </w:rPr>
        <w:tab/>
      </w:r>
      <w:r w:rsidRPr="00D94300">
        <w:rPr>
          <w:rFonts w:ascii="Calibri" w:hAnsi="Calibri" w:cs="Calibri"/>
          <w:b/>
          <w:sz w:val="22"/>
          <w:szCs w:val="22"/>
        </w:rPr>
        <w:tab/>
      </w:r>
    </w:p>
    <w:p w:rsidR="00173E02" w:rsidRPr="0008237D" w:rsidRDefault="00173E02" w:rsidP="00173E0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8237D">
        <w:rPr>
          <w:rFonts w:ascii="Calibri" w:hAnsi="Calibri" w:cs="Calibri"/>
          <w:sz w:val="22"/>
          <w:szCs w:val="22"/>
        </w:rPr>
        <w:t>A redução das seguintes dotações orçamentárias do orçamento de 2018:</w:t>
      </w:r>
    </w:p>
    <w:p w:rsidR="00173E02" w:rsidRDefault="00173E02" w:rsidP="00173E02">
      <w:pPr>
        <w:pStyle w:val="PargrafodaLista"/>
        <w:rPr>
          <w:rFonts w:ascii="Calibri" w:hAnsi="Calibri" w:cs="Calibri"/>
          <w:b/>
          <w:sz w:val="22"/>
          <w:szCs w:val="22"/>
        </w:rPr>
      </w:pP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10.01 – Secretarias Municipal da Cultura, Turismo, Desporto e Lazer</w:t>
      </w: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08237D">
        <w:rPr>
          <w:rFonts w:ascii="Calibri" w:hAnsi="Calibri" w:cs="Calibri"/>
          <w:sz w:val="22"/>
          <w:szCs w:val="22"/>
        </w:rPr>
        <w:t>13.392.0054.2012</w:t>
      </w:r>
      <w:r>
        <w:rPr>
          <w:rFonts w:ascii="Calibri" w:hAnsi="Calibri" w:cs="Calibri"/>
          <w:sz w:val="22"/>
          <w:szCs w:val="22"/>
        </w:rPr>
        <w:t xml:space="preserve"> - </w:t>
      </w:r>
      <w:r w:rsidRPr="0008237D">
        <w:rPr>
          <w:rFonts w:ascii="Calibri" w:hAnsi="Calibri" w:cs="Calibri"/>
          <w:sz w:val="22"/>
          <w:szCs w:val="22"/>
        </w:rPr>
        <w:t>Manutenção das Atividades Culturais</w:t>
      </w: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3.3.3.9.0.39.00.000000 –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Pessoa Jurídica</w:t>
      </w: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Valor: </w:t>
      </w: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173E02" w:rsidRPr="00D94300" w:rsidRDefault="00173E02" w:rsidP="00173E02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Art. 4</w:t>
      </w:r>
      <w:r>
        <w:rPr>
          <w:rFonts w:ascii="Calibri" w:hAnsi="Calibri" w:cs="Calibri"/>
          <w:sz w:val="22"/>
          <w:szCs w:val="22"/>
        </w:rPr>
        <w:t xml:space="preserve">º </w:t>
      </w:r>
      <w:r w:rsidRPr="00D94300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173E02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16</w:t>
      </w:r>
      <w:r w:rsidRPr="00D94300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JANEIRO DE 2018</w:t>
      </w:r>
      <w:r w:rsidRPr="00D94300">
        <w:rPr>
          <w:rFonts w:ascii="Calibri" w:hAnsi="Calibri" w:cs="Calibri"/>
          <w:sz w:val="22"/>
          <w:szCs w:val="22"/>
        </w:rPr>
        <w:t>.</w:t>
      </w:r>
    </w:p>
    <w:p w:rsidR="00173E02" w:rsidRPr="00D94300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73E02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73E02" w:rsidRPr="00D94300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MARCO AURÉLIO ECKERT</w:t>
      </w:r>
    </w:p>
    <w:p w:rsidR="00173E02" w:rsidRPr="00D94300" w:rsidRDefault="00173E02" w:rsidP="00173E0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Prefeito Municipal</w:t>
      </w:r>
    </w:p>
    <w:p w:rsidR="00AC4C10" w:rsidRDefault="00AC4C10"/>
    <w:p w:rsidR="00173E02" w:rsidRDefault="00173E02"/>
    <w:p w:rsidR="00173E02" w:rsidRDefault="00173E02"/>
    <w:p w:rsidR="00173E02" w:rsidRDefault="00173E02"/>
    <w:p w:rsidR="00173E02" w:rsidRDefault="00173E02"/>
    <w:p w:rsidR="00173E02" w:rsidRDefault="00173E02"/>
    <w:p w:rsidR="00173E02" w:rsidRPr="00D41D5A" w:rsidRDefault="00173E02" w:rsidP="00173E02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173E02" w:rsidRPr="00D41D5A" w:rsidRDefault="00173E02" w:rsidP="00173E02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173E02" w:rsidRPr="00D41D5A" w:rsidRDefault="00173E02" w:rsidP="00173E02">
      <w:pPr>
        <w:jc w:val="both"/>
        <w:rPr>
          <w:rFonts w:asciiTheme="minorHAnsi" w:hAnsiTheme="minorHAnsi" w:cs="Calibri"/>
          <w:sz w:val="22"/>
          <w:szCs w:val="22"/>
        </w:rPr>
      </w:pPr>
      <w:r w:rsidRPr="00D41D5A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173E02" w:rsidRDefault="00173E02" w:rsidP="00173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73E02" w:rsidRDefault="00173E02"/>
    <w:sectPr w:rsidR="00173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007"/>
    <w:multiLevelType w:val="hybridMultilevel"/>
    <w:tmpl w:val="3356DCA4"/>
    <w:lvl w:ilvl="0" w:tplc="E53854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826F5A"/>
    <w:multiLevelType w:val="hybridMultilevel"/>
    <w:tmpl w:val="5C62819C"/>
    <w:lvl w:ilvl="0" w:tplc="B9987C1A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02"/>
    <w:rsid w:val="00002E31"/>
    <w:rsid w:val="00173E02"/>
    <w:rsid w:val="00AC4C10"/>
    <w:rsid w:val="00C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58DF9-EDDD-4EFF-836A-EC7595CD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3E02"/>
    <w:pPr>
      <w:ind w:left="708"/>
    </w:pPr>
  </w:style>
  <w:style w:type="paragraph" w:styleId="NormalWeb">
    <w:name w:val="Normal (Web)"/>
    <w:basedOn w:val="Normal"/>
    <w:uiPriority w:val="99"/>
    <w:unhideWhenUsed/>
    <w:rsid w:val="00173E02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173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2018-01-16T18:07:00Z</dcterms:created>
  <dcterms:modified xsi:type="dcterms:W3CDTF">2018-01-16T18:07:00Z</dcterms:modified>
</cp:coreProperties>
</file>