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6E6" w:rsidRDefault="003756E6" w:rsidP="00E31E4D">
      <w:pPr>
        <w:jc w:val="center"/>
        <w:rPr>
          <w:rFonts w:ascii="Calibri" w:hAnsi="Calibri" w:cs="Calibri"/>
          <w:b/>
          <w:sz w:val="22"/>
          <w:szCs w:val="22"/>
        </w:rPr>
      </w:pPr>
    </w:p>
    <w:p w:rsidR="003756E6" w:rsidRDefault="003756E6" w:rsidP="00E31E4D">
      <w:pPr>
        <w:jc w:val="center"/>
        <w:rPr>
          <w:rFonts w:ascii="Calibri" w:hAnsi="Calibri" w:cs="Calibri"/>
          <w:b/>
          <w:sz w:val="22"/>
          <w:szCs w:val="22"/>
        </w:rPr>
      </w:pPr>
    </w:p>
    <w:p w:rsidR="003756E6" w:rsidRDefault="003756E6" w:rsidP="00E31E4D">
      <w:pPr>
        <w:jc w:val="center"/>
        <w:rPr>
          <w:rFonts w:ascii="Calibri" w:hAnsi="Calibri" w:cs="Calibri"/>
          <w:b/>
          <w:sz w:val="22"/>
          <w:szCs w:val="22"/>
        </w:rPr>
      </w:pPr>
    </w:p>
    <w:p w:rsidR="003756E6" w:rsidRDefault="003756E6" w:rsidP="00E31E4D">
      <w:pPr>
        <w:jc w:val="center"/>
        <w:rPr>
          <w:rFonts w:ascii="Calibri" w:hAnsi="Calibri" w:cs="Calibri"/>
          <w:b/>
          <w:sz w:val="22"/>
          <w:szCs w:val="22"/>
        </w:rPr>
      </w:pPr>
    </w:p>
    <w:p w:rsidR="00E31E4D" w:rsidRPr="0098783E" w:rsidRDefault="00E31E4D" w:rsidP="00E31E4D">
      <w:pPr>
        <w:jc w:val="center"/>
        <w:rPr>
          <w:rFonts w:ascii="Calibri" w:hAnsi="Calibri" w:cs="Calibri"/>
          <w:b/>
          <w:sz w:val="22"/>
          <w:szCs w:val="22"/>
        </w:rPr>
      </w:pPr>
      <w:r w:rsidRPr="0098783E">
        <w:rPr>
          <w:rFonts w:ascii="Calibri" w:hAnsi="Calibri" w:cs="Calibri"/>
          <w:b/>
          <w:sz w:val="22"/>
          <w:szCs w:val="22"/>
        </w:rPr>
        <w:t>LEI</w:t>
      </w:r>
      <w:r>
        <w:rPr>
          <w:rFonts w:ascii="Calibri" w:hAnsi="Calibri" w:cs="Calibri"/>
          <w:b/>
          <w:sz w:val="22"/>
          <w:szCs w:val="22"/>
        </w:rPr>
        <w:t xml:space="preserve"> COMPLEMENTAR</w:t>
      </w:r>
      <w:r w:rsidRPr="0098783E">
        <w:rPr>
          <w:rFonts w:ascii="Calibri" w:hAnsi="Calibri" w:cs="Calibri"/>
          <w:b/>
          <w:sz w:val="22"/>
          <w:szCs w:val="22"/>
        </w:rPr>
        <w:t xml:space="preserve"> </w:t>
      </w:r>
      <w:r>
        <w:rPr>
          <w:rFonts w:ascii="Calibri" w:hAnsi="Calibri" w:cs="Calibri"/>
          <w:b/>
          <w:sz w:val="22"/>
          <w:szCs w:val="22"/>
        </w:rPr>
        <w:t>N</w:t>
      </w:r>
      <w:r w:rsidRPr="0098783E">
        <w:rPr>
          <w:rFonts w:ascii="Calibri" w:hAnsi="Calibri" w:cs="Calibri"/>
          <w:b/>
          <w:sz w:val="22"/>
          <w:szCs w:val="22"/>
        </w:rPr>
        <w:t>º</w:t>
      </w:r>
      <w:r>
        <w:rPr>
          <w:rFonts w:ascii="Calibri" w:hAnsi="Calibri" w:cs="Calibri"/>
          <w:b/>
          <w:sz w:val="22"/>
          <w:szCs w:val="22"/>
        </w:rPr>
        <w:t xml:space="preserve"> 3334 DE 19</w:t>
      </w:r>
      <w:r w:rsidRPr="0098783E">
        <w:rPr>
          <w:rFonts w:ascii="Calibri" w:hAnsi="Calibri" w:cs="Calibri"/>
          <w:b/>
          <w:sz w:val="22"/>
          <w:szCs w:val="22"/>
        </w:rPr>
        <w:t xml:space="preserve"> DE DEZEMBRO DE 2017.</w:t>
      </w:r>
    </w:p>
    <w:p w:rsidR="00E31E4D" w:rsidRDefault="00E31E4D" w:rsidP="00E31E4D">
      <w:pPr>
        <w:jc w:val="both"/>
        <w:rPr>
          <w:rFonts w:ascii="Calibri" w:hAnsi="Calibri" w:cs="Calibri"/>
          <w:sz w:val="22"/>
          <w:szCs w:val="22"/>
        </w:rPr>
      </w:pPr>
    </w:p>
    <w:p w:rsidR="00E31E4D" w:rsidRPr="002066E3" w:rsidRDefault="00E31E4D" w:rsidP="00E31E4D">
      <w:pPr>
        <w:ind w:left="4678"/>
        <w:jc w:val="both"/>
        <w:rPr>
          <w:rFonts w:ascii="Calibri" w:hAnsi="Calibri" w:cs="Calibri"/>
          <w:b/>
          <w:sz w:val="22"/>
          <w:szCs w:val="22"/>
          <w:lang w:val="x-none"/>
        </w:rPr>
      </w:pPr>
      <w:r w:rsidRPr="002066E3">
        <w:rPr>
          <w:rFonts w:ascii="Calibri" w:hAnsi="Calibri" w:cs="Calibri"/>
          <w:b/>
          <w:sz w:val="22"/>
          <w:szCs w:val="22"/>
        </w:rPr>
        <w:t>Altera a Lei nº 1941 de 23 de dezembro de 1996 (Código Tributário Municipal), que trata sobre o Imposto Predial Territorial Urbano, e dá outras</w:t>
      </w:r>
      <w:r>
        <w:rPr>
          <w:rFonts w:ascii="Calibri" w:hAnsi="Calibri" w:cs="Calibri"/>
          <w:b/>
          <w:sz w:val="22"/>
          <w:szCs w:val="22"/>
        </w:rPr>
        <w:t xml:space="preserve"> providências.</w:t>
      </w:r>
    </w:p>
    <w:p w:rsidR="00E31E4D" w:rsidRDefault="00E31E4D" w:rsidP="00E31E4D">
      <w:pPr>
        <w:spacing w:line="276" w:lineRule="auto"/>
        <w:ind w:left="5103"/>
        <w:jc w:val="both"/>
        <w:rPr>
          <w:rFonts w:ascii="Calibri" w:hAnsi="Calibri" w:cs="Calibri"/>
          <w:b/>
          <w:sz w:val="22"/>
          <w:szCs w:val="22"/>
        </w:rPr>
      </w:pPr>
    </w:p>
    <w:p w:rsidR="00666848" w:rsidRDefault="00666848" w:rsidP="00E31E4D">
      <w:pPr>
        <w:spacing w:line="276" w:lineRule="auto"/>
        <w:ind w:left="5103"/>
        <w:jc w:val="both"/>
        <w:rPr>
          <w:rFonts w:ascii="Calibri" w:hAnsi="Calibri" w:cs="Calibri"/>
          <w:b/>
          <w:sz w:val="22"/>
          <w:szCs w:val="22"/>
        </w:rPr>
      </w:pPr>
    </w:p>
    <w:p w:rsidR="00666848" w:rsidRPr="00D41D5A" w:rsidRDefault="00666848" w:rsidP="00666848">
      <w:pPr>
        <w:pStyle w:val="NormalWeb"/>
        <w:spacing w:before="0" w:beforeAutospacing="0" w:afterAutospacing="0" w:line="276" w:lineRule="auto"/>
        <w:jc w:val="both"/>
        <w:rPr>
          <w:rFonts w:asciiTheme="minorHAnsi" w:hAnsiTheme="minorHAnsi"/>
          <w:sz w:val="22"/>
          <w:szCs w:val="22"/>
        </w:rPr>
      </w:pPr>
      <w:r w:rsidRPr="00D41D5A">
        <w:rPr>
          <w:rFonts w:asciiTheme="minorHAnsi" w:hAnsiTheme="minorHAnsi" w:cs="Calibri"/>
          <w:color w:val="000000"/>
          <w:sz w:val="22"/>
          <w:szCs w:val="22"/>
        </w:rPr>
        <w:t xml:space="preserve">Marco Aurélio </w:t>
      </w:r>
      <w:proofErr w:type="spellStart"/>
      <w:r w:rsidRPr="00D41D5A">
        <w:rPr>
          <w:rFonts w:asciiTheme="minorHAnsi" w:hAnsiTheme="minorHAnsi" w:cs="Calibri"/>
          <w:color w:val="000000"/>
          <w:sz w:val="22"/>
          <w:szCs w:val="22"/>
        </w:rPr>
        <w:t>Eckert</w:t>
      </w:r>
      <w:proofErr w:type="spellEnd"/>
      <w:r w:rsidRPr="00D41D5A">
        <w:rPr>
          <w:rFonts w:asciiTheme="minorHAnsi" w:hAnsiTheme="minorHAnsi" w:cs="Calibri"/>
          <w:color w:val="000000"/>
          <w:sz w:val="22"/>
          <w:szCs w:val="22"/>
        </w:rPr>
        <w:t xml:space="preserve">, Prefeito Municipal de Salvador do Sul, Estado do Rio Grande do Sul, no uso de suas atribuições que lhe são conferidas pelo Art. 70, Inciso IV, </w:t>
      </w:r>
      <w:r w:rsidRPr="00D41D5A">
        <w:rPr>
          <w:rFonts w:asciiTheme="minorHAnsi" w:hAnsiTheme="minorHAnsi"/>
          <w:sz w:val="22"/>
          <w:szCs w:val="22"/>
        </w:rPr>
        <w:t>da Lei Orgânica do Município, faço saber que a Câmara Municipal de Vereadores aprovou e eu sanciono e promulgo a seguinte:</w:t>
      </w:r>
    </w:p>
    <w:p w:rsidR="00666848" w:rsidRPr="006D6468" w:rsidRDefault="00666848" w:rsidP="00666848">
      <w:pPr>
        <w:ind w:left="3540" w:firstLine="708"/>
        <w:jc w:val="both"/>
        <w:rPr>
          <w:rFonts w:asciiTheme="minorHAnsi" w:hAnsiTheme="minorHAnsi" w:cs="Calibri"/>
          <w:b/>
          <w:sz w:val="22"/>
          <w:szCs w:val="22"/>
        </w:rPr>
      </w:pPr>
      <w:r w:rsidRPr="00D41D5A">
        <w:rPr>
          <w:rFonts w:asciiTheme="minorHAnsi" w:hAnsiTheme="minorHAnsi" w:cs="Calibri"/>
          <w:b/>
          <w:sz w:val="22"/>
          <w:szCs w:val="22"/>
        </w:rPr>
        <w:t>LEI</w:t>
      </w:r>
    </w:p>
    <w:p w:rsidR="00E31E4D" w:rsidRDefault="00E31E4D" w:rsidP="00E31E4D">
      <w:pPr>
        <w:tabs>
          <w:tab w:val="left" w:pos="5220"/>
        </w:tabs>
        <w:spacing w:before="360" w:after="240"/>
        <w:jc w:val="both"/>
        <w:rPr>
          <w:rFonts w:ascii="Calibri" w:hAnsi="Calibri" w:cs="Calibri"/>
          <w:bCs/>
          <w:sz w:val="22"/>
          <w:szCs w:val="22"/>
        </w:rPr>
      </w:pPr>
      <w:r>
        <w:rPr>
          <w:rFonts w:ascii="Calibri" w:hAnsi="Calibri" w:cs="Calibri"/>
          <w:bCs/>
          <w:sz w:val="22"/>
          <w:szCs w:val="22"/>
        </w:rPr>
        <w:t>Art. 1º Altera a redação do</w:t>
      </w:r>
      <w:r w:rsidRPr="0098783E">
        <w:rPr>
          <w:rFonts w:ascii="Calibri" w:hAnsi="Calibri" w:cs="Calibri"/>
          <w:bCs/>
          <w:sz w:val="22"/>
          <w:szCs w:val="22"/>
        </w:rPr>
        <w:t xml:space="preserve"> a</w:t>
      </w:r>
      <w:r>
        <w:rPr>
          <w:rFonts w:ascii="Calibri" w:hAnsi="Calibri" w:cs="Calibri"/>
          <w:bCs/>
          <w:sz w:val="22"/>
          <w:szCs w:val="22"/>
        </w:rPr>
        <w:t>rt. 6º da Lei nº 1941</w:t>
      </w:r>
      <w:r w:rsidRPr="0098783E">
        <w:rPr>
          <w:rFonts w:ascii="Calibri" w:hAnsi="Calibri" w:cs="Calibri"/>
          <w:bCs/>
          <w:sz w:val="22"/>
          <w:szCs w:val="22"/>
        </w:rPr>
        <w:t xml:space="preserve"> </w:t>
      </w:r>
      <w:r>
        <w:rPr>
          <w:rFonts w:ascii="Calibri" w:hAnsi="Calibri" w:cs="Calibri"/>
          <w:bCs/>
          <w:sz w:val="22"/>
          <w:szCs w:val="22"/>
        </w:rPr>
        <w:t xml:space="preserve">de 23 de dezembro de 1996, </w:t>
      </w:r>
      <w:r w:rsidRPr="0098783E">
        <w:rPr>
          <w:rFonts w:ascii="Calibri" w:hAnsi="Calibri" w:cs="Calibri"/>
          <w:bCs/>
          <w:sz w:val="22"/>
          <w:szCs w:val="22"/>
        </w:rPr>
        <w:t xml:space="preserve">Código Tributário Municipal de Salvador do Sul, </w:t>
      </w:r>
      <w:r>
        <w:rPr>
          <w:rFonts w:ascii="Calibri" w:hAnsi="Calibri" w:cs="Calibri"/>
          <w:bCs/>
          <w:sz w:val="22"/>
          <w:szCs w:val="22"/>
        </w:rPr>
        <w:t>que passa a vigorar com a seguinte redação</w:t>
      </w:r>
      <w:r w:rsidRPr="0098783E">
        <w:rPr>
          <w:rFonts w:ascii="Calibri" w:hAnsi="Calibri" w:cs="Calibri"/>
          <w:bCs/>
          <w:sz w:val="22"/>
          <w:szCs w:val="22"/>
        </w:rPr>
        <w:t>:</w:t>
      </w:r>
    </w:p>
    <w:p w:rsidR="00E31E4D" w:rsidRDefault="00E31E4D" w:rsidP="00E31E4D">
      <w:pPr>
        <w:spacing w:before="120" w:after="240"/>
        <w:ind w:firstLine="709"/>
        <w:jc w:val="both"/>
        <w:rPr>
          <w:rFonts w:ascii="Calibri" w:hAnsi="Calibri" w:cs="Calibri"/>
          <w:sz w:val="22"/>
          <w:szCs w:val="22"/>
        </w:rPr>
      </w:pPr>
      <w:r w:rsidRPr="0098783E">
        <w:rPr>
          <w:rFonts w:ascii="Calibri" w:hAnsi="Calibri" w:cs="Calibri"/>
          <w:sz w:val="22"/>
          <w:szCs w:val="22"/>
        </w:rPr>
        <w:t>Art. 6º</w:t>
      </w:r>
      <w:r w:rsidRPr="0098783E">
        <w:rPr>
          <w:rFonts w:ascii="Calibri" w:hAnsi="Calibri" w:cs="Calibri"/>
          <w:b/>
          <w:sz w:val="22"/>
          <w:szCs w:val="22"/>
        </w:rPr>
        <w:t xml:space="preserve"> </w:t>
      </w:r>
      <w:r w:rsidRPr="0098783E">
        <w:rPr>
          <w:rFonts w:ascii="Calibri" w:hAnsi="Calibri" w:cs="Calibri"/>
          <w:sz w:val="22"/>
          <w:szCs w:val="22"/>
        </w:rPr>
        <w:t xml:space="preserve">O imposto de que trata este capítulo é calculado sobre o valor venal do imóvel, de acordo com os Anexos </w:t>
      </w:r>
      <w:r>
        <w:rPr>
          <w:rFonts w:ascii="Calibri" w:hAnsi="Calibri" w:cs="Calibri"/>
          <w:sz w:val="22"/>
          <w:szCs w:val="22"/>
        </w:rPr>
        <w:t xml:space="preserve">VI – Fórmula de Cálculo, Anexo VII </w:t>
      </w:r>
      <w:r w:rsidRPr="0098783E">
        <w:rPr>
          <w:rFonts w:ascii="Calibri" w:hAnsi="Calibri" w:cs="Calibri"/>
          <w:sz w:val="22"/>
          <w:szCs w:val="22"/>
        </w:rPr>
        <w:t xml:space="preserve">- Planta de Valores Predial e Anexo </w:t>
      </w:r>
      <w:r>
        <w:rPr>
          <w:rFonts w:ascii="Calibri" w:hAnsi="Calibri" w:cs="Calibri"/>
          <w:sz w:val="22"/>
          <w:szCs w:val="22"/>
        </w:rPr>
        <w:t>V</w:t>
      </w:r>
      <w:r w:rsidRPr="0098783E">
        <w:rPr>
          <w:rFonts w:ascii="Calibri" w:hAnsi="Calibri" w:cs="Calibri"/>
          <w:sz w:val="22"/>
          <w:szCs w:val="22"/>
        </w:rPr>
        <w:t>III</w:t>
      </w:r>
      <w:r>
        <w:rPr>
          <w:rFonts w:ascii="Calibri" w:hAnsi="Calibri" w:cs="Calibri"/>
          <w:sz w:val="22"/>
          <w:szCs w:val="22"/>
        </w:rPr>
        <w:t xml:space="preserve"> -</w:t>
      </w:r>
      <w:r w:rsidRPr="0098783E">
        <w:rPr>
          <w:rFonts w:ascii="Calibri" w:hAnsi="Calibri" w:cs="Calibri"/>
          <w:sz w:val="22"/>
          <w:szCs w:val="22"/>
        </w:rPr>
        <w:t xml:space="preserve"> Planta de Valores territorial.</w:t>
      </w:r>
    </w:p>
    <w:p w:rsidR="00E31E4D" w:rsidRPr="00A668E6" w:rsidRDefault="00E31E4D" w:rsidP="00E31E4D">
      <w:pPr>
        <w:spacing w:before="120" w:after="240"/>
        <w:ind w:firstLine="709"/>
        <w:jc w:val="both"/>
        <w:rPr>
          <w:rFonts w:ascii="Calibri" w:hAnsi="Calibri" w:cs="Calibri"/>
          <w:sz w:val="22"/>
          <w:szCs w:val="22"/>
        </w:rPr>
      </w:pPr>
      <w:r>
        <w:rPr>
          <w:rFonts w:ascii="Calibri" w:hAnsi="Calibri" w:cs="Calibri"/>
          <w:sz w:val="22"/>
          <w:szCs w:val="22"/>
        </w:rPr>
        <w:t xml:space="preserve">I. </w:t>
      </w:r>
      <w:r w:rsidRPr="0098783E">
        <w:rPr>
          <w:rFonts w:ascii="Calibri" w:hAnsi="Calibri" w:cs="Calibri"/>
          <w:b/>
          <w:sz w:val="22"/>
          <w:szCs w:val="22"/>
        </w:rPr>
        <w:t xml:space="preserve"> </w:t>
      </w:r>
      <w:r w:rsidRPr="0098783E">
        <w:rPr>
          <w:rFonts w:ascii="Calibri" w:hAnsi="Calibri" w:cs="Calibri"/>
          <w:sz w:val="22"/>
          <w:szCs w:val="22"/>
        </w:rPr>
        <w:t xml:space="preserve">Quando se tratar de prédio a alíquota para o cálculo do imposto será </w:t>
      </w:r>
      <w:r>
        <w:rPr>
          <w:rFonts w:ascii="Calibri" w:hAnsi="Calibri" w:cs="Calibri"/>
          <w:sz w:val="22"/>
          <w:szCs w:val="22"/>
        </w:rPr>
        <w:t>de 0,20%;</w:t>
      </w:r>
    </w:p>
    <w:p w:rsidR="00E31E4D" w:rsidRPr="00A668E6" w:rsidRDefault="00E31E4D" w:rsidP="00E31E4D">
      <w:pPr>
        <w:spacing w:before="120" w:after="240"/>
        <w:ind w:firstLine="709"/>
        <w:jc w:val="both"/>
        <w:rPr>
          <w:rFonts w:ascii="Calibri" w:hAnsi="Calibri" w:cs="Calibri"/>
          <w:sz w:val="22"/>
          <w:szCs w:val="22"/>
        </w:rPr>
      </w:pPr>
      <w:r>
        <w:rPr>
          <w:rFonts w:ascii="Calibri" w:hAnsi="Calibri" w:cs="Calibri"/>
          <w:sz w:val="22"/>
          <w:szCs w:val="22"/>
        </w:rPr>
        <w:t xml:space="preserve">II. </w:t>
      </w:r>
      <w:r w:rsidRPr="00A668E6">
        <w:rPr>
          <w:rFonts w:ascii="Calibri" w:hAnsi="Calibri" w:cs="Calibri"/>
          <w:sz w:val="22"/>
          <w:szCs w:val="22"/>
        </w:rPr>
        <w:t>Quando se tratar de terreno a alíquota para o cálculo do imposto será de 0,80%.</w:t>
      </w:r>
    </w:p>
    <w:p w:rsidR="00E31E4D" w:rsidRPr="0098783E" w:rsidRDefault="00E31E4D" w:rsidP="00E31E4D">
      <w:pPr>
        <w:spacing w:before="100" w:beforeAutospacing="1" w:after="240"/>
        <w:ind w:firstLine="708"/>
        <w:jc w:val="both"/>
        <w:rPr>
          <w:rFonts w:ascii="Calibri" w:hAnsi="Calibri" w:cs="Calibri"/>
          <w:bCs/>
          <w:sz w:val="22"/>
          <w:szCs w:val="22"/>
        </w:rPr>
      </w:pPr>
      <w:r>
        <w:rPr>
          <w:rFonts w:ascii="Calibri" w:hAnsi="Calibri" w:cs="Calibri"/>
          <w:bCs/>
          <w:sz w:val="22"/>
          <w:szCs w:val="22"/>
        </w:rPr>
        <w:t xml:space="preserve">Parágrafo Único. </w:t>
      </w:r>
      <w:r w:rsidRPr="0098783E">
        <w:rPr>
          <w:rFonts w:ascii="Calibri" w:hAnsi="Calibri" w:cs="Calibri"/>
          <w:bCs/>
          <w:sz w:val="22"/>
          <w:szCs w:val="22"/>
        </w:rPr>
        <w:t xml:space="preserve">Sem prejuízo da edição da planta de valores e da tabela de avaliação de edificações, o Poder Executivo atualizará por Decreto os valores unitários do metro quadrado de terreno e de construção: </w:t>
      </w:r>
    </w:p>
    <w:p w:rsidR="00E31E4D" w:rsidRPr="0098783E" w:rsidRDefault="00E31E4D" w:rsidP="00E31E4D">
      <w:pPr>
        <w:spacing w:before="100" w:beforeAutospacing="1" w:after="240"/>
        <w:ind w:firstLine="720"/>
        <w:jc w:val="both"/>
        <w:rPr>
          <w:rFonts w:ascii="Calibri" w:hAnsi="Calibri" w:cs="Calibri"/>
          <w:bCs/>
          <w:sz w:val="22"/>
          <w:szCs w:val="22"/>
        </w:rPr>
      </w:pPr>
      <w:r w:rsidRPr="0098783E">
        <w:rPr>
          <w:rFonts w:ascii="Calibri" w:hAnsi="Calibri" w:cs="Calibri"/>
          <w:bCs/>
          <w:sz w:val="22"/>
          <w:szCs w:val="22"/>
        </w:rPr>
        <w:t>I</w:t>
      </w:r>
      <w:r>
        <w:rPr>
          <w:rFonts w:ascii="Calibri" w:hAnsi="Calibri" w:cs="Calibri"/>
          <w:bCs/>
          <w:sz w:val="22"/>
          <w:szCs w:val="22"/>
        </w:rPr>
        <w:t>.</w:t>
      </w:r>
      <w:r w:rsidRPr="0098783E">
        <w:rPr>
          <w:rFonts w:ascii="Calibri" w:hAnsi="Calibri" w:cs="Calibri"/>
          <w:bCs/>
          <w:sz w:val="22"/>
          <w:szCs w:val="22"/>
        </w:rPr>
        <w:t xml:space="preserve"> Mediante a adoção de índices oficiais de correção monetária; </w:t>
      </w:r>
    </w:p>
    <w:p w:rsidR="00E31E4D" w:rsidRPr="00A25842" w:rsidRDefault="00E31E4D" w:rsidP="00E31E4D">
      <w:pPr>
        <w:spacing w:before="100" w:beforeAutospacing="1" w:after="240"/>
        <w:ind w:firstLine="720"/>
        <w:jc w:val="both"/>
        <w:rPr>
          <w:rFonts w:ascii="Calibri" w:hAnsi="Calibri" w:cs="Calibri"/>
          <w:bCs/>
          <w:sz w:val="22"/>
          <w:szCs w:val="22"/>
        </w:rPr>
      </w:pPr>
      <w:r w:rsidRPr="0098783E">
        <w:rPr>
          <w:rFonts w:ascii="Calibri" w:hAnsi="Calibri" w:cs="Calibri"/>
          <w:bCs/>
          <w:sz w:val="22"/>
          <w:szCs w:val="22"/>
        </w:rPr>
        <w:t>II</w:t>
      </w:r>
      <w:r>
        <w:rPr>
          <w:rFonts w:ascii="Calibri" w:hAnsi="Calibri" w:cs="Calibri"/>
          <w:bCs/>
          <w:sz w:val="22"/>
          <w:szCs w:val="22"/>
        </w:rPr>
        <w:t xml:space="preserve">. </w:t>
      </w:r>
      <w:r w:rsidRPr="0098783E">
        <w:rPr>
          <w:rFonts w:ascii="Calibri" w:hAnsi="Calibri" w:cs="Calibri"/>
          <w:bCs/>
          <w:sz w:val="22"/>
          <w:szCs w:val="22"/>
        </w:rPr>
        <w:t>Levando em conta os equipamentos urbanos e melhorias decorrentes de obras públicas recebidas pela área onde se localiza o bem imóvel, ou o</w:t>
      </w:r>
      <w:r>
        <w:rPr>
          <w:rFonts w:ascii="Calibri" w:hAnsi="Calibri" w:cs="Calibri"/>
          <w:bCs/>
          <w:sz w:val="22"/>
          <w:szCs w:val="22"/>
        </w:rPr>
        <w:t xml:space="preserve">s preços correntes do mercado. </w:t>
      </w:r>
    </w:p>
    <w:p w:rsidR="00E31E4D" w:rsidRPr="0098783E" w:rsidRDefault="00E31E4D" w:rsidP="00E31E4D">
      <w:pPr>
        <w:spacing w:before="120" w:after="240"/>
        <w:jc w:val="both"/>
        <w:rPr>
          <w:rFonts w:ascii="Calibri" w:hAnsi="Calibri" w:cs="Calibri"/>
          <w:sz w:val="22"/>
          <w:szCs w:val="22"/>
        </w:rPr>
      </w:pPr>
      <w:r w:rsidRPr="0098783E">
        <w:rPr>
          <w:rFonts w:ascii="Calibri" w:hAnsi="Calibri" w:cs="Calibri"/>
          <w:sz w:val="22"/>
          <w:szCs w:val="22"/>
        </w:rPr>
        <w:t>Art</w:t>
      </w:r>
      <w:r>
        <w:rPr>
          <w:rFonts w:ascii="Calibri" w:hAnsi="Calibri" w:cs="Calibri"/>
          <w:sz w:val="22"/>
          <w:szCs w:val="22"/>
        </w:rPr>
        <w:t>. 2</w:t>
      </w:r>
      <w:r>
        <w:rPr>
          <w:rFonts w:ascii="Calibri" w:hAnsi="Calibri" w:cs="Calibri"/>
          <w:szCs w:val="22"/>
        </w:rPr>
        <w:t>º</w:t>
      </w:r>
      <w:r w:rsidRPr="0098783E">
        <w:rPr>
          <w:rFonts w:ascii="Calibri" w:hAnsi="Calibri" w:cs="Calibri"/>
          <w:sz w:val="22"/>
          <w:szCs w:val="22"/>
        </w:rPr>
        <w:t xml:space="preserve"> </w:t>
      </w:r>
      <w:r>
        <w:rPr>
          <w:rFonts w:ascii="Calibri" w:hAnsi="Calibri" w:cs="Calibri"/>
          <w:sz w:val="22"/>
          <w:szCs w:val="22"/>
        </w:rPr>
        <w:t>Acresce os anexos</w:t>
      </w:r>
      <w:r w:rsidRPr="0098783E">
        <w:rPr>
          <w:rFonts w:ascii="Calibri" w:hAnsi="Calibri" w:cs="Calibri"/>
          <w:sz w:val="22"/>
          <w:szCs w:val="22"/>
        </w:rPr>
        <w:t xml:space="preserve"> </w:t>
      </w:r>
      <w:r>
        <w:rPr>
          <w:rFonts w:ascii="Calibri" w:hAnsi="Calibri" w:cs="Calibri"/>
          <w:sz w:val="22"/>
          <w:szCs w:val="22"/>
        </w:rPr>
        <w:t>VI, VII e VIII</w:t>
      </w:r>
      <w:r w:rsidRPr="0098783E">
        <w:rPr>
          <w:rFonts w:ascii="Calibri" w:hAnsi="Calibri" w:cs="Calibri"/>
          <w:sz w:val="22"/>
          <w:szCs w:val="22"/>
        </w:rPr>
        <w:t xml:space="preserve"> </w:t>
      </w:r>
      <w:r>
        <w:rPr>
          <w:rFonts w:ascii="Calibri" w:hAnsi="Calibri" w:cs="Calibri"/>
          <w:sz w:val="22"/>
          <w:szCs w:val="22"/>
        </w:rPr>
        <w:t>que passam a</w:t>
      </w:r>
      <w:r w:rsidRPr="0098783E">
        <w:rPr>
          <w:rFonts w:ascii="Calibri" w:hAnsi="Calibri" w:cs="Calibri"/>
          <w:sz w:val="22"/>
          <w:szCs w:val="22"/>
        </w:rPr>
        <w:t xml:space="preserve"> fazer parte integrante </w:t>
      </w:r>
      <w:r>
        <w:rPr>
          <w:rFonts w:ascii="Calibri" w:hAnsi="Calibri" w:cs="Calibri"/>
          <w:bCs/>
          <w:sz w:val="22"/>
          <w:szCs w:val="22"/>
        </w:rPr>
        <w:t xml:space="preserve">da Lei nº 1941 de 23 de dezembro de 1996, </w:t>
      </w:r>
      <w:r w:rsidRPr="0098783E">
        <w:rPr>
          <w:rFonts w:ascii="Calibri" w:hAnsi="Calibri" w:cs="Calibri"/>
          <w:bCs/>
          <w:sz w:val="22"/>
          <w:szCs w:val="22"/>
        </w:rPr>
        <w:t>Código Tributário Municipal de Salvador do Sul</w:t>
      </w:r>
      <w:r>
        <w:rPr>
          <w:rFonts w:ascii="Calibri" w:hAnsi="Calibri" w:cs="Calibri"/>
          <w:bCs/>
          <w:sz w:val="22"/>
          <w:szCs w:val="22"/>
        </w:rPr>
        <w:t>.</w:t>
      </w:r>
    </w:p>
    <w:p w:rsidR="00E31E4D" w:rsidRPr="00042C3E" w:rsidRDefault="00E31E4D" w:rsidP="00E31E4D">
      <w:pPr>
        <w:tabs>
          <w:tab w:val="left" w:pos="5220"/>
        </w:tabs>
        <w:spacing w:before="360" w:after="240"/>
        <w:jc w:val="both"/>
        <w:rPr>
          <w:rFonts w:ascii="Calibri" w:hAnsi="Calibri" w:cs="Calibri"/>
          <w:bCs/>
          <w:sz w:val="22"/>
          <w:szCs w:val="22"/>
        </w:rPr>
      </w:pPr>
      <w:r>
        <w:rPr>
          <w:rFonts w:ascii="Calibri" w:hAnsi="Calibri" w:cs="Calibri"/>
          <w:sz w:val="22"/>
          <w:szCs w:val="22"/>
        </w:rPr>
        <w:t>Art. 3º</w:t>
      </w:r>
      <w:r w:rsidRPr="0098783E">
        <w:rPr>
          <w:rFonts w:ascii="Calibri" w:hAnsi="Calibri" w:cs="Calibri"/>
          <w:sz w:val="22"/>
          <w:szCs w:val="22"/>
        </w:rPr>
        <w:t xml:space="preserve"> </w:t>
      </w:r>
      <w:r>
        <w:rPr>
          <w:rFonts w:ascii="Calibri" w:hAnsi="Calibri" w:cs="Calibri"/>
          <w:bCs/>
          <w:sz w:val="22"/>
          <w:szCs w:val="22"/>
        </w:rPr>
        <w:t>Altera a redação do</w:t>
      </w:r>
      <w:r w:rsidRPr="0098783E">
        <w:rPr>
          <w:rFonts w:ascii="Calibri" w:hAnsi="Calibri" w:cs="Calibri"/>
          <w:bCs/>
          <w:sz w:val="22"/>
          <w:szCs w:val="22"/>
        </w:rPr>
        <w:t xml:space="preserve"> a</w:t>
      </w:r>
      <w:r>
        <w:rPr>
          <w:rFonts w:ascii="Calibri" w:hAnsi="Calibri" w:cs="Calibri"/>
          <w:bCs/>
          <w:sz w:val="22"/>
          <w:szCs w:val="22"/>
        </w:rPr>
        <w:t>rt. 7º da Lei nº 1941</w:t>
      </w:r>
      <w:r w:rsidRPr="0098783E">
        <w:rPr>
          <w:rFonts w:ascii="Calibri" w:hAnsi="Calibri" w:cs="Calibri"/>
          <w:bCs/>
          <w:sz w:val="22"/>
          <w:szCs w:val="22"/>
        </w:rPr>
        <w:t xml:space="preserve"> </w:t>
      </w:r>
      <w:r>
        <w:rPr>
          <w:rFonts w:ascii="Calibri" w:hAnsi="Calibri" w:cs="Calibri"/>
          <w:bCs/>
          <w:sz w:val="22"/>
          <w:szCs w:val="22"/>
        </w:rPr>
        <w:t xml:space="preserve">de 23 de dezembro de 1996, </w:t>
      </w:r>
      <w:r w:rsidRPr="0098783E">
        <w:rPr>
          <w:rFonts w:ascii="Calibri" w:hAnsi="Calibri" w:cs="Calibri"/>
          <w:bCs/>
          <w:sz w:val="22"/>
          <w:szCs w:val="22"/>
        </w:rPr>
        <w:t xml:space="preserve">Código Tributário Municipal de Salvador do Sul, </w:t>
      </w:r>
      <w:r>
        <w:rPr>
          <w:rFonts w:ascii="Calibri" w:hAnsi="Calibri" w:cs="Calibri"/>
          <w:bCs/>
          <w:sz w:val="22"/>
          <w:szCs w:val="22"/>
        </w:rPr>
        <w:t>que passa a vigorar com a seguinte redação</w:t>
      </w:r>
      <w:r w:rsidRPr="0098783E">
        <w:rPr>
          <w:rFonts w:ascii="Calibri" w:hAnsi="Calibri" w:cs="Calibri"/>
          <w:bCs/>
          <w:sz w:val="22"/>
          <w:szCs w:val="22"/>
        </w:rPr>
        <w:t>:</w:t>
      </w:r>
    </w:p>
    <w:p w:rsidR="003756E6" w:rsidRDefault="003756E6" w:rsidP="00E31E4D">
      <w:pPr>
        <w:spacing w:after="240"/>
        <w:ind w:firstLine="708"/>
        <w:jc w:val="both"/>
        <w:rPr>
          <w:rFonts w:ascii="Calibri" w:hAnsi="Calibri" w:cs="Calibri"/>
          <w:sz w:val="22"/>
          <w:szCs w:val="22"/>
        </w:rPr>
      </w:pPr>
    </w:p>
    <w:p w:rsidR="003756E6" w:rsidRDefault="003756E6" w:rsidP="00E31E4D">
      <w:pPr>
        <w:spacing w:after="240"/>
        <w:ind w:firstLine="708"/>
        <w:jc w:val="both"/>
        <w:rPr>
          <w:rFonts w:ascii="Calibri" w:hAnsi="Calibri" w:cs="Calibri"/>
          <w:sz w:val="22"/>
          <w:szCs w:val="22"/>
        </w:rPr>
      </w:pPr>
    </w:p>
    <w:p w:rsidR="003756E6" w:rsidRDefault="003756E6" w:rsidP="00E31E4D">
      <w:pPr>
        <w:spacing w:after="240"/>
        <w:ind w:firstLine="708"/>
        <w:jc w:val="both"/>
        <w:rPr>
          <w:rFonts w:ascii="Calibri" w:hAnsi="Calibri" w:cs="Calibri"/>
          <w:sz w:val="22"/>
          <w:szCs w:val="22"/>
        </w:rPr>
      </w:pPr>
    </w:p>
    <w:p w:rsidR="003756E6" w:rsidRDefault="003756E6" w:rsidP="00E31E4D">
      <w:pPr>
        <w:spacing w:after="240"/>
        <w:ind w:firstLine="708"/>
        <w:jc w:val="both"/>
        <w:rPr>
          <w:rFonts w:ascii="Calibri" w:hAnsi="Calibri" w:cs="Calibri"/>
          <w:sz w:val="22"/>
          <w:szCs w:val="22"/>
        </w:rPr>
      </w:pPr>
    </w:p>
    <w:p w:rsidR="003756E6" w:rsidRDefault="003756E6" w:rsidP="00E31E4D">
      <w:pPr>
        <w:spacing w:after="240"/>
        <w:ind w:firstLine="708"/>
        <w:jc w:val="both"/>
        <w:rPr>
          <w:rFonts w:ascii="Calibri" w:hAnsi="Calibri" w:cs="Calibri"/>
          <w:sz w:val="22"/>
          <w:szCs w:val="22"/>
        </w:rPr>
      </w:pPr>
    </w:p>
    <w:p w:rsidR="003756E6" w:rsidRDefault="003756E6" w:rsidP="00E31E4D">
      <w:pPr>
        <w:spacing w:after="240"/>
        <w:ind w:firstLine="708"/>
        <w:jc w:val="both"/>
        <w:rPr>
          <w:rFonts w:ascii="Calibri" w:hAnsi="Calibri" w:cs="Calibri"/>
          <w:sz w:val="22"/>
          <w:szCs w:val="22"/>
        </w:rPr>
      </w:pPr>
    </w:p>
    <w:p w:rsidR="003756E6" w:rsidRPr="003756E6" w:rsidRDefault="00E31E4D" w:rsidP="003756E6">
      <w:pPr>
        <w:spacing w:after="240"/>
        <w:ind w:firstLine="708"/>
        <w:jc w:val="both"/>
        <w:rPr>
          <w:rFonts w:ascii="Calibri" w:hAnsi="Calibri" w:cs="Calibri"/>
          <w:sz w:val="22"/>
          <w:szCs w:val="22"/>
        </w:rPr>
      </w:pPr>
      <w:r>
        <w:rPr>
          <w:rFonts w:ascii="Calibri" w:hAnsi="Calibri" w:cs="Calibri"/>
          <w:sz w:val="22"/>
          <w:szCs w:val="22"/>
        </w:rPr>
        <w:t xml:space="preserve">Art. 7º </w:t>
      </w:r>
      <w:r w:rsidRPr="0098783E">
        <w:rPr>
          <w:rFonts w:ascii="Calibri" w:hAnsi="Calibri" w:cs="Calibri"/>
          <w:sz w:val="22"/>
          <w:szCs w:val="22"/>
        </w:rPr>
        <w:t xml:space="preserve">Constituem instrumentos para apuração de base de cálculo do imposto: </w:t>
      </w:r>
    </w:p>
    <w:p w:rsidR="00E31E4D" w:rsidRPr="0098783E" w:rsidRDefault="00E31E4D" w:rsidP="00E31E4D">
      <w:pPr>
        <w:spacing w:before="100" w:beforeAutospacing="1" w:after="240"/>
        <w:ind w:firstLine="720"/>
        <w:jc w:val="both"/>
        <w:rPr>
          <w:rFonts w:ascii="Calibri" w:hAnsi="Calibri" w:cs="Calibri"/>
          <w:bCs/>
          <w:sz w:val="22"/>
          <w:szCs w:val="22"/>
        </w:rPr>
      </w:pPr>
      <w:r>
        <w:rPr>
          <w:rFonts w:ascii="Calibri" w:hAnsi="Calibri" w:cs="Calibri"/>
          <w:bCs/>
          <w:sz w:val="22"/>
          <w:szCs w:val="22"/>
        </w:rPr>
        <w:t>I.</w:t>
      </w:r>
      <w:r w:rsidRPr="0098783E">
        <w:rPr>
          <w:rFonts w:ascii="Calibri" w:hAnsi="Calibri" w:cs="Calibri"/>
          <w:bCs/>
          <w:sz w:val="22"/>
          <w:szCs w:val="22"/>
        </w:rPr>
        <w:t xml:space="preserve"> </w:t>
      </w:r>
      <w:r>
        <w:rPr>
          <w:rFonts w:ascii="Calibri" w:hAnsi="Calibri" w:cs="Calibri"/>
          <w:bCs/>
          <w:sz w:val="22"/>
          <w:szCs w:val="22"/>
        </w:rPr>
        <w:t>A p</w:t>
      </w:r>
      <w:r w:rsidRPr="0098783E">
        <w:rPr>
          <w:rFonts w:ascii="Calibri" w:hAnsi="Calibri" w:cs="Calibri"/>
          <w:bCs/>
          <w:sz w:val="22"/>
          <w:szCs w:val="22"/>
        </w:rPr>
        <w:t>lanta de valores de terrenos, estabelecid</w:t>
      </w:r>
      <w:r>
        <w:rPr>
          <w:rFonts w:ascii="Calibri" w:hAnsi="Calibri" w:cs="Calibri"/>
          <w:bCs/>
          <w:sz w:val="22"/>
          <w:szCs w:val="22"/>
        </w:rPr>
        <w:t>a</w:t>
      </w:r>
      <w:r w:rsidRPr="0098783E">
        <w:rPr>
          <w:rFonts w:ascii="Calibri" w:hAnsi="Calibri" w:cs="Calibri"/>
          <w:bCs/>
          <w:sz w:val="22"/>
          <w:szCs w:val="22"/>
        </w:rPr>
        <w:t xml:space="preserve"> pelo Poder Executivo, através de uma comissão de avaliação de valores venais de imóveis, criada por Decreto Municipal, integrada de </w:t>
      </w:r>
      <w:r>
        <w:rPr>
          <w:rFonts w:ascii="Calibri" w:hAnsi="Calibri" w:cs="Calibri"/>
          <w:bCs/>
          <w:sz w:val="22"/>
          <w:szCs w:val="22"/>
        </w:rPr>
        <w:t>pelo menos três (03</w:t>
      </w:r>
      <w:r w:rsidRPr="0098783E">
        <w:rPr>
          <w:rFonts w:ascii="Calibri" w:hAnsi="Calibri" w:cs="Calibri"/>
          <w:bCs/>
          <w:sz w:val="22"/>
          <w:szCs w:val="22"/>
        </w:rPr>
        <w:t xml:space="preserve">) pessoas idôneas e conhecedoras dos valores venais locais, que indique o valor do metro quadrado dos terrenos, frente por frente de quadra, em função de sua localização, preservando-se ao Executivo o direito de fixar os valores na hipótese de não atuação da referida comissão; </w:t>
      </w:r>
    </w:p>
    <w:p w:rsidR="00E31E4D" w:rsidRPr="0098783E" w:rsidRDefault="00E31E4D" w:rsidP="00E31E4D">
      <w:pPr>
        <w:spacing w:before="100" w:beforeAutospacing="1" w:after="240"/>
        <w:ind w:firstLine="720"/>
        <w:jc w:val="both"/>
        <w:rPr>
          <w:rFonts w:ascii="Calibri" w:hAnsi="Calibri" w:cs="Calibri"/>
          <w:bCs/>
          <w:sz w:val="22"/>
          <w:szCs w:val="22"/>
        </w:rPr>
      </w:pPr>
      <w:r>
        <w:rPr>
          <w:rFonts w:ascii="Calibri" w:hAnsi="Calibri" w:cs="Calibri"/>
          <w:bCs/>
          <w:sz w:val="22"/>
          <w:szCs w:val="22"/>
        </w:rPr>
        <w:t>II.</w:t>
      </w:r>
      <w:r w:rsidRPr="0098783E">
        <w:rPr>
          <w:rFonts w:ascii="Calibri" w:hAnsi="Calibri" w:cs="Calibri"/>
          <w:bCs/>
          <w:sz w:val="22"/>
          <w:szCs w:val="22"/>
        </w:rPr>
        <w:t xml:space="preserve"> As informações de órgãos técnicos e de profissionais ligados à construção civil que indiquem o valor do metro quadrado das construções, em função dos respectivos tipos. Informações estas que poderão ser fornecidas pela comissão de avaliação de valores venais de imóveis, que fará uma tabela de avaliação de edificações, reservando-se ao Executivo o direito de fixar os valores na hipótese de não atuação da referida comissão.</w:t>
      </w:r>
    </w:p>
    <w:p w:rsidR="00E31E4D" w:rsidRDefault="00E31E4D" w:rsidP="00E31E4D">
      <w:pPr>
        <w:spacing w:before="100" w:beforeAutospacing="1" w:after="240"/>
        <w:jc w:val="both"/>
        <w:rPr>
          <w:rFonts w:ascii="Calibri" w:hAnsi="Calibri" w:cs="Calibri"/>
          <w:sz w:val="22"/>
          <w:szCs w:val="22"/>
        </w:rPr>
      </w:pPr>
      <w:r>
        <w:rPr>
          <w:rFonts w:ascii="Calibri" w:hAnsi="Calibri" w:cs="Calibri"/>
          <w:sz w:val="22"/>
          <w:szCs w:val="22"/>
        </w:rPr>
        <w:t>Art. 4º</w:t>
      </w:r>
      <w:r w:rsidRPr="0098783E">
        <w:rPr>
          <w:rFonts w:ascii="Calibri" w:hAnsi="Calibri" w:cs="Calibri"/>
          <w:sz w:val="22"/>
          <w:szCs w:val="22"/>
        </w:rPr>
        <w:t xml:space="preserve"> </w:t>
      </w:r>
      <w:r>
        <w:rPr>
          <w:rFonts w:ascii="Calibri" w:hAnsi="Calibri" w:cs="Calibri"/>
          <w:sz w:val="22"/>
          <w:szCs w:val="22"/>
        </w:rPr>
        <w:t>Revogam-se:</w:t>
      </w:r>
    </w:p>
    <w:p w:rsidR="00E31E4D" w:rsidRDefault="00E31E4D" w:rsidP="00E31E4D">
      <w:pPr>
        <w:spacing w:before="100" w:beforeAutospacing="1" w:after="240"/>
        <w:jc w:val="both"/>
        <w:rPr>
          <w:rFonts w:ascii="Calibri" w:hAnsi="Calibri" w:cs="Calibri"/>
          <w:bCs/>
          <w:sz w:val="22"/>
          <w:szCs w:val="22"/>
        </w:rPr>
      </w:pPr>
      <w:r>
        <w:rPr>
          <w:rFonts w:ascii="Calibri" w:hAnsi="Calibri" w:cs="Calibri"/>
          <w:sz w:val="22"/>
          <w:szCs w:val="22"/>
        </w:rPr>
        <w:t>I -  A</w:t>
      </w:r>
      <w:r w:rsidRPr="006052CA">
        <w:rPr>
          <w:rFonts w:ascii="Calibri" w:hAnsi="Calibri" w:cs="Calibri"/>
          <w:sz w:val="22"/>
          <w:szCs w:val="22"/>
        </w:rPr>
        <w:t>rt. 11º</w:t>
      </w:r>
      <w:r w:rsidRPr="006052CA">
        <w:rPr>
          <w:rFonts w:ascii="Calibri" w:hAnsi="Calibri" w:cs="Calibri"/>
          <w:b/>
          <w:sz w:val="22"/>
          <w:szCs w:val="22"/>
        </w:rPr>
        <w:t xml:space="preserve"> </w:t>
      </w:r>
      <w:r>
        <w:rPr>
          <w:rFonts w:ascii="Calibri" w:hAnsi="Calibri" w:cs="Calibri"/>
          <w:bCs/>
          <w:sz w:val="22"/>
          <w:szCs w:val="22"/>
        </w:rPr>
        <w:t>da Lei nº 1941</w:t>
      </w:r>
      <w:r w:rsidRPr="0098783E">
        <w:rPr>
          <w:rFonts w:ascii="Calibri" w:hAnsi="Calibri" w:cs="Calibri"/>
          <w:bCs/>
          <w:sz w:val="22"/>
          <w:szCs w:val="22"/>
        </w:rPr>
        <w:t xml:space="preserve"> </w:t>
      </w:r>
      <w:r>
        <w:rPr>
          <w:rFonts w:ascii="Calibri" w:hAnsi="Calibri" w:cs="Calibri"/>
          <w:bCs/>
          <w:sz w:val="22"/>
          <w:szCs w:val="22"/>
        </w:rPr>
        <w:t xml:space="preserve">de 23 de dezembro de 1996, </w:t>
      </w:r>
      <w:r w:rsidRPr="0098783E">
        <w:rPr>
          <w:rFonts w:ascii="Calibri" w:hAnsi="Calibri" w:cs="Calibri"/>
          <w:bCs/>
          <w:sz w:val="22"/>
          <w:szCs w:val="22"/>
        </w:rPr>
        <w:t>Código Tributário Municipal de Salvador do Sul</w:t>
      </w:r>
      <w:r>
        <w:rPr>
          <w:rFonts w:ascii="Calibri" w:hAnsi="Calibri" w:cs="Calibri"/>
          <w:bCs/>
          <w:sz w:val="22"/>
          <w:szCs w:val="22"/>
        </w:rPr>
        <w:t>;</w:t>
      </w:r>
    </w:p>
    <w:p w:rsidR="00E31E4D" w:rsidRPr="006052CA" w:rsidRDefault="00E31E4D" w:rsidP="00E31E4D">
      <w:pPr>
        <w:spacing w:before="100" w:beforeAutospacing="1" w:after="240"/>
        <w:jc w:val="both"/>
        <w:rPr>
          <w:rFonts w:ascii="Calibri" w:hAnsi="Calibri" w:cs="Calibri"/>
          <w:bCs/>
          <w:sz w:val="22"/>
          <w:szCs w:val="22"/>
        </w:rPr>
      </w:pPr>
      <w:r>
        <w:rPr>
          <w:rFonts w:ascii="Calibri" w:hAnsi="Calibri" w:cs="Calibri"/>
          <w:bCs/>
          <w:sz w:val="22"/>
          <w:szCs w:val="22"/>
        </w:rPr>
        <w:t>II -  Lei Municipal nº 2364 de 20 de dezembro de 2001.</w:t>
      </w:r>
    </w:p>
    <w:p w:rsidR="00E31E4D" w:rsidRPr="0098783E" w:rsidRDefault="00E31E4D" w:rsidP="00E31E4D">
      <w:pPr>
        <w:spacing w:after="240"/>
        <w:jc w:val="both"/>
        <w:rPr>
          <w:rFonts w:ascii="Calibri" w:hAnsi="Calibri" w:cs="Calibri"/>
          <w:sz w:val="22"/>
          <w:szCs w:val="22"/>
        </w:rPr>
      </w:pPr>
      <w:r>
        <w:rPr>
          <w:rFonts w:ascii="Calibri" w:hAnsi="Calibri" w:cs="Calibri"/>
          <w:sz w:val="22"/>
          <w:szCs w:val="22"/>
        </w:rPr>
        <w:t>Art. 5º</w:t>
      </w:r>
      <w:r w:rsidRPr="0098783E">
        <w:rPr>
          <w:rFonts w:ascii="Calibri" w:hAnsi="Calibri" w:cs="Calibri"/>
          <w:sz w:val="22"/>
          <w:szCs w:val="22"/>
        </w:rPr>
        <w:t xml:space="preserve"> </w:t>
      </w:r>
      <w:r>
        <w:rPr>
          <w:rFonts w:ascii="Calibri" w:hAnsi="Calibri" w:cs="Calibri"/>
          <w:sz w:val="22"/>
          <w:szCs w:val="22"/>
        </w:rPr>
        <w:t>Esta Lei entra</w:t>
      </w:r>
      <w:r w:rsidRPr="0098783E">
        <w:rPr>
          <w:rFonts w:ascii="Calibri" w:hAnsi="Calibri" w:cs="Calibri"/>
          <w:sz w:val="22"/>
          <w:szCs w:val="22"/>
        </w:rPr>
        <w:t xml:space="preserve"> em </w:t>
      </w:r>
      <w:r>
        <w:rPr>
          <w:rFonts w:ascii="Calibri" w:hAnsi="Calibri" w:cs="Calibri"/>
          <w:sz w:val="22"/>
          <w:szCs w:val="22"/>
        </w:rPr>
        <w:t xml:space="preserve">vigor na data de sua publicação, </w:t>
      </w:r>
      <w:r w:rsidRPr="002764CF">
        <w:rPr>
          <w:rFonts w:ascii="Calibri" w:hAnsi="Calibri" w:cs="Calibri"/>
          <w:sz w:val="22"/>
          <w:szCs w:val="22"/>
        </w:rPr>
        <w:t>aplicando-se</w:t>
      </w:r>
      <w:r>
        <w:rPr>
          <w:rFonts w:ascii="Calibri" w:hAnsi="Calibri" w:cs="Calibri"/>
          <w:sz w:val="22"/>
          <w:szCs w:val="22"/>
        </w:rPr>
        <w:t xml:space="preserve"> os</w:t>
      </w:r>
      <w:r w:rsidRPr="002764CF">
        <w:rPr>
          <w:rFonts w:ascii="Calibri" w:hAnsi="Calibri" w:cs="Calibri"/>
          <w:sz w:val="22"/>
          <w:szCs w:val="22"/>
        </w:rPr>
        <w:t xml:space="preserve"> efeitos a partir de </w:t>
      </w:r>
      <w:r>
        <w:rPr>
          <w:rFonts w:ascii="Calibri" w:hAnsi="Calibri" w:cs="Calibri"/>
          <w:sz w:val="22"/>
          <w:szCs w:val="22"/>
        </w:rPr>
        <w:t xml:space="preserve">01 de </w:t>
      </w:r>
      <w:r w:rsidRPr="002764CF">
        <w:rPr>
          <w:rFonts w:ascii="Calibri" w:hAnsi="Calibri" w:cs="Calibri"/>
          <w:sz w:val="22"/>
          <w:szCs w:val="22"/>
        </w:rPr>
        <w:t>janeiro de 2018.</w:t>
      </w:r>
    </w:p>
    <w:p w:rsidR="00E31E4D" w:rsidRDefault="00E31E4D" w:rsidP="00E31E4D">
      <w:pPr>
        <w:jc w:val="right"/>
        <w:rPr>
          <w:rFonts w:ascii="Calibri" w:hAnsi="Calibri" w:cs="Calibri"/>
          <w:bCs/>
          <w:sz w:val="22"/>
          <w:szCs w:val="22"/>
        </w:rPr>
      </w:pPr>
    </w:p>
    <w:p w:rsidR="00E31E4D" w:rsidRDefault="00E31E4D" w:rsidP="00E31E4D">
      <w:pPr>
        <w:jc w:val="right"/>
        <w:rPr>
          <w:rFonts w:ascii="Calibri" w:hAnsi="Calibri" w:cs="Calibri"/>
          <w:sz w:val="22"/>
          <w:szCs w:val="22"/>
        </w:rPr>
      </w:pPr>
      <w:r>
        <w:rPr>
          <w:rFonts w:ascii="Calibri" w:hAnsi="Calibri" w:cs="Calibri"/>
          <w:sz w:val="22"/>
          <w:szCs w:val="22"/>
        </w:rPr>
        <w:tab/>
      </w:r>
    </w:p>
    <w:p w:rsidR="00E31E4D" w:rsidRDefault="00E31E4D" w:rsidP="00E31E4D">
      <w:pPr>
        <w:jc w:val="right"/>
        <w:rPr>
          <w:rFonts w:ascii="Calibri" w:hAnsi="Calibri" w:cs="Calibri"/>
          <w:sz w:val="22"/>
          <w:szCs w:val="22"/>
        </w:rPr>
      </w:pPr>
      <w:r>
        <w:rPr>
          <w:rFonts w:ascii="Calibri" w:hAnsi="Calibri" w:cs="Calibri"/>
          <w:sz w:val="22"/>
          <w:szCs w:val="22"/>
        </w:rPr>
        <w:t xml:space="preserve">GABINETE DO PREFEITO </w:t>
      </w:r>
      <w:r w:rsidR="004137D1">
        <w:rPr>
          <w:rFonts w:ascii="Calibri" w:hAnsi="Calibri" w:cs="Calibri"/>
          <w:sz w:val="22"/>
          <w:szCs w:val="22"/>
        </w:rPr>
        <w:t>MUNICIPAL DE SALVADOR DO SUL, 19</w:t>
      </w:r>
      <w:r>
        <w:rPr>
          <w:rFonts w:ascii="Calibri" w:hAnsi="Calibri" w:cs="Calibri"/>
          <w:sz w:val="22"/>
          <w:szCs w:val="22"/>
        </w:rPr>
        <w:t xml:space="preserve"> DE DEZEMBRO DE 2017.</w:t>
      </w:r>
    </w:p>
    <w:p w:rsidR="00E31E4D" w:rsidRDefault="00E31E4D" w:rsidP="00E31E4D">
      <w:pPr>
        <w:jc w:val="center"/>
        <w:rPr>
          <w:rFonts w:ascii="Calibri" w:hAnsi="Calibri" w:cs="Calibri"/>
          <w:sz w:val="22"/>
          <w:szCs w:val="22"/>
        </w:rPr>
      </w:pPr>
    </w:p>
    <w:p w:rsidR="00E31E4D" w:rsidRDefault="00E31E4D" w:rsidP="00E31E4D">
      <w:pPr>
        <w:jc w:val="center"/>
        <w:rPr>
          <w:rFonts w:ascii="Calibri" w:hAnsi="Calibri" w:cs="Calibri"/>
          <w:sz w:val="22"/>
          <w:szCs w:val="22"/>
        </w:rPr>
      </w:pPr>
    </w:p>
    <w:p w:rsidR="00E31E4D" w:rsidRDefault="00E31E4D" w:rsidP="00E31E4D">
      <w:pPr>
        <w:ind w:firstLine="142"/>
        <w:jc w:val="center"/>
        <w:rPr>
          <w:rFonts w:ascii="Calibri" w:hAnsi="Calibri" w:cs="Calibri"/>
          <w:sz w:val="22"/>
          <w:szCs w:val="22"/>
        </w:rPr>
      </w:pPr>
    </w:p>
    <w:p w:rsidR="00E31E4D" w:rsidRDefault="00E31E4D" w:rsidP="00E31E4D">
      <w:pPr>
        <w:ind w:firstLine="142"/>
        <w:jc w:val="center"/>
        <w:rPr>
          <w:rFonts w:ascii="Calibri" w:hAnsi="Calibri" w:cs="Calibri"/>
          <w:sz w:val="22"/>
          <w:szCs w:val="22"/>
        </w:rPr>
      </w:pPr>
    </w:p>
    <w:p w:rsidR="00E31E4D" w:rsidRDefault="00E31E4D" w:rsidP="00E31E4D">
      <w:pPr>
        <w:ind w:firstLine="142"/>
        <w:jc w:val="center"/>
        <w:rPr>
          <w:rFonts w:ascii="Calibri" w:hAnsi="Calibri" w:cs="Calibri"/>
          <w:sz w:val="22"/>
          <w:szCs w:val="22"/>
        </w:rPr>
      </w:pPr>
      <w:r>
        <w:rPr>
          <w:rFonts w:ascii="Calibri" w:hAnsi="Calibri" w:cs="Calibri"/>
          <w:sz w:val="22"/>
          <w:szCs w:val="22"/>
        </w:rPr>
        <w:t>MARCO AURÉLIO ECKERT</w:t>
      </w:r>
    </w:p>
    <w:p w:rsidR="00E31E4D" w:rsidRDefault="00E31E4D" w:rsidP="00E31E4D">
      <w:pPr>
        <w:ind w:firstLine="142"/>
        <w:jc w:val="center"/>
        <w:rPr>
          <w:rFonts w:ascii="Calibri" w:hAnsi="Calibri" w:cs="Calibri"/>
          <w:sz w:val="22"/>
          <w:szCs w:val="22"/>
        </w:rPr>
      </w:pPr>
      <w:r>
        <w:rPr>
          <w:rFonts w:ascii="Calibri" w:hAnsi="Calibri" w:cs="Calibri"/>
          <w:sz w:val="22"/>
          <w:szCs w:val="22"/>
        </w:rPr>
        <w:t>Prefeito Municipal</w:t>
      </w:r>
    </w:p>
    <w:p w:rsidR="00E31E4D" w:rsidRDefault="00E31E4D" w:rsidP="00E31E4D">
      <w:pPr>
        <w:ind w:firstLine="142"/>
        <w:jc w:val="center"/>
        <w:rPr>
          <w:rFonts w:ascii="Calibri" w:hAnsi="Calibri" w:cs="Calibri"/>
          <w:sz w:val="22"/>
          <w:szCs w:val="22"/>
        </w:rPr>
      </w:pPr>
    </w:p>
    <w:p w:rsidR="00E31E4D" w:rsidRDefault="00E31E4D" w:rsidP="00E31E4D"/>
    <w:p w:rsidR="005B2CEC" w:rsidRDefault="005B2CEC"/>
    <w:p w:rsidR="008E6730" w:rsidRDefault="008E6730"/>
    <w:p w:rsidR="008E6730" w:rsidRDefault="008E6730"/>
    <w:p w:rsidR="008E6730" w:rsidRDefault="008E6730"/>
    <w:p w:rsidR="003756E6" w:rsidRPr="00D41D5A" w:rsidRDefault="003756E6" w:rsidP="003756E6">
      <w:pPr>
        <w:pStyle w:val="SemEspaamento"/>
        <w:rPr>
          <w:rFonts w:cs="Calibri"/>
        </w:rPr>
      </w:pPr>
      <w:r w:rsidRPr="00D41D5A">
        <w:rPr>
          <w:rFonts w:cs="Calibri"/>
        </w:rPr>
        <w:t>Registre-se e publique-se:</w:t>
      </w:r>
    </w:p>
    <w:p w:rsidR="003756E6" w:rsidRPr="00D41D5A" w:rsidRDefault="003756E6" w:rsidP="003756E6">
      <w:pPr>
        <w:pStyle w:val="SemEspaamento"/>
        <w:rPr>
          <w:rFonts w:cs="Calibri"/>
        </w:rPr>
      </w:pPr>
      <w:r w:rsidRPr="00D41D5A">
        <w:rPr>
          <w:rFonts w:cs="Calibri"/>
        </w:rPr>
        <w:t xml:space="preserve">Jose Fernando </w:t>
      </w:r>
      <w:proofErr w:type="spellStart"/>
      <w:r w:rsidRPr="00D41D5A">
        <w:rPr>
          <w:rFonts w:cs="Calibri"/>
        </w:rPr>
        <w:t>Lunckes</w:t>
      </w:r>
      <w:proofErr w:type="spellEnd"/>
      <w:r w:rsidRPr="00D41D5A">
        <w:rPr>
          <w:rFonts w:cs="Calibri"/>
        </w:rPr>
        <w:t xml:space="preserve"> </w:t>
      </w:r>
    </w:p>
    <w:p w:rsidR="003756E6" w:rsidRPr="00D41D5A" w:rsidRDefault="003756E6" w:rsidP="003756E6">
      <w:pPr>
        <w:jc w:val="both"/>
        <w:rPr>
          <w:rFonts w:asciiTheme="minorHAnsi" w:hAnsiTheme="minorHAnsi" w:cs="Calibri"/>
          <w:sz w:val="22"/>
          <w:szCs w:val="22"/>
        </w:rPr>
      </w:pPr>
      <w:r w:rsidRPr="00D41D5A">
        <w:rPr>
          <w:rFonts w:asciiTheme="minorHAnsi" w:hAnsiTheme="minorHAnsi" w:cs="Calibri"/>
          <w:sz w:val="22"/>
          <w:szCs w:val="22"/>
        </w:rPr>
        <w:t>Secretário Municipal da Administração</w:t>
      </w:r>
    </w:p>
    <w:p w:rsidR="003756E6" w:rsidRPr="00D41D5A" w:rsidRDefault="003756E6" w:rsidP="003756E6">
      <w:pPr>
        <w:jc w:val="center"/>
        <w:rPr>
          <w:rFonts w:asciiTheme="minorHAnsi" w:hAnsiTheme="minorHAnsi" w:cs="Calibri"/>
          <w:sz w:val="22"/>
          <w:szCs w:val="22"/>
        </w:rPr>
      </w:pPr>
    </w:p>
    <w:p w:rsidR="003756E6" w:rsidRDefault="003756E6" w:rsidP="003756E6">
      <w:pPr>
        <w:spacing w:line="276" w:lineRule="auto"/>
        <w:jc w:val="both"/>
        <w:rPr>
          <w:rFonts w:asciiTheme="minorHAnsi" w:hAnsiTheme="minorHAnsi" w:cstheme="minorHAnsi"/>
          <w:sz w:val="22"/>
          <w:szCs w:val="22"/>
        </w:rPr>
      </w:pPr>
    </w:p>
    <w:p w:rsidR="008E6730" w:rsidRDefault="008E6730">
      <w:bookmarkStart w:id="0" w:name="_GoBack"/>
      <w:bookmarkEnd w:id="0"/>
    </w:p>
    <w:sectPr w:rsidR="008E67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E4D"/>
    <w:rsid w:val="003756E6"/>
    <w:rsid w:val="004137D1"/>
    <w:rsid w:val="005B2CEC"/>
    <w:rsid w:val="00666848"/>
    <w:rsid w:val="008E6730"/>
    <w:rsid w:val="00E31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89685-75F9-45C9-998D-49EB8F73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E4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666848"/>
    <w:pPr>
      <w:spacing w:before="100" w:beforeAutospacing="1" w:after="100" w:afterAutospacing="1"/>
    </w:pPr>
  </w:style>
  <w:style w:type="paragraph" w:styleId="SemEspaamento">
    <w:name w:val="No Spacing"/>
    <w:uiPriority w:val="1"/>
    <w:qFormat/>
    <w:rsid w:val="003756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2838</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Stephano</dc:creator>
  <cp:keywords/>
  <dc:description/>
  <cp:lastModifiedBy>Stephano</cp:lastModifiedBy>
  <cp:revision>5</cp:revision>
  <dcterms:created xsi:type="dcterms:W3CDTF">2017-12-19T18:17:00Z</dcterms:created>
  <dcterms:modified xsi:type="dcterms:W3CDTF">2017-12-19T18:22:00Z</dcterms:modified>
</cp:coreProperties>
</file>