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02" w:rsidRDefault="00C87A02" w:rsidP="0021462C">
      <w:pPr>
        <w:spacing w:line="276" w:lineRule="auto"/>
        <w:jc w:val="center"/>
        <w:rPr>
          <w:rFonts w:ascii="Calibri" w:hAnsi="Calibri" w:cs="Calibri"/>
          <w:b/>
          <w:sz w:val="22"/>
          <w:szCs w:val="22"/>
        </w:rPr>
      </w:pPr>
      <w:bookmarkStart w:id="0" w:name="_GoBack"/>
      <w:bookmarkEnd w:id="0"/>
    </w:p>
    <w:p w:rsidR="00C87A02" w:rsidRDefault="00C87A02" w:rsidP="0021462C">
      <w:pPr>
        <w:spacing w:line="276" w:lineRule="auto"/>
        <w:jc w:val="center"/>
        <w:rPr>
          <w:rFonts w:ascii="Calibri" w:hAnsi="Calibri" w:cs="Calibri"/>
          <w:b/>
          <w:sz w:val="22"/>
          <w:szCs w:val="22"/>
        </w:rPr>
      </w:pPr>
    </w:p>
    <w:p w:rsidR="00C87A02" w:rsidRDefault="00C87A02" w:rsidP="0021462C">
      <w:pPr>
        <w:spacing w:line="276" w:lineRule="auto"/>
        <w:jc w:val="center"/>
        <w:rPr>
          <w:rFonts w:ascii="Calibri" w:hAnsi="Calibri" w:cs="Calibri"/>
          <w:b/>
          <w:sz w:val="22"/>
          <w:szCs w:val="22"/>
        </w:rPr>
      </w:pPr>
    </w:p>
    <w:p w:rsidR="0021462C" w:rsidRDefault="0021462C" w:rsidP="0021462C">
      <w:pPr>
        <w:spacing w:line="276" w:lineRule="auto"/>
        <w:jc w:val="center"/>
        <w:rPr>
          <w:rFonts w:ascii="Calibri" w:hAnsi="Calibri" w:cs="Calibri"/>
          <w:sz w:val="22"/>
          <w:szCs w:val="22"/>
        </w:rPr>
      </w:pPr>
      <w:r>
        <w:rPr>
          <w:rFonts w:ascii="Calibri" w:hAnsi="Calibri" w:cs="Calibri"/>
          <w:b/>
          <w:sz w:val="22"/>
          <w:szCs w:val="22"/>
        </w:rPr>
        <w:t>LEI Nº 3319, DE 27 DE SETEMBRO DE 2017.</w:t>
      </w:r>
    </w:p>
    <w:p w:rsidR="0021462C" w:rsidRDefault="0021462C" w:rsidP="0021462C">
      <w:pPr>
        <w:spacing w:line="276" w:lineRule="auto"/>
        <w:rPr>
          <w:rFonts w:ascii="Calibri" w:hAnsi="Calibri" w:cs="Calibri"/>
          <w:sz w:val="22"/>
          <w:szCs w:val="22"/>
        </w:rPr>
      </w:pPr>
    </w:p>
    <w:p w:rsidR="0021462C" w:rsidRDefault="0021462C" w:rsidP="0021462C">
      <w:pPr>
        <w:spacing w:line="276" w:lineRule="auto"/>
        <w:ind w:left="4248"/>
        <w:jc w:val="both"/>
        <w:rPr>
          <w:rFonts w:ascii="Calibri" w:hAnsi="Calibri" w:cs="Calibri"/>
          <w:b/>
          <w:sz w:val="22"/>
          <w:szCs w:val="22"/>
        </w:rPr>
      </w:pPr>
      <w:r>
        <w:rPr>
          <w:rFonts w:ascii="Calibri" w:hAnsi="Calibri" w:cs="Calibri"/>
          <w:b/>
          <w:sz w:val="22"/>
          <w:szCs w:val="22"/>
        </w:rPr>
        <w:t xml:space="preserve">Autoriza a inclusão de meta no PPA 2014-2017 e na LDO/2017 e a abertura de créditos especiais no valor de R$ 32.074,00 (trinta e dois mil e setenta e quatro reais). </w:t>
      </w:r>
    </w:p>
    <w:p w:rsidR="0021462C" w:rsidRDefault="0021462C" w:rsidP="0021462C">
      <w:pPr>
        <w:spacing w:line="276" w:lineRule="auto"/>
        <w:ind w:left="4248"/>
        <w:jc w:val="both"/>
        <w:rPr>
          <w:rFonts w:ascii="Calibri" w:hAnsi="Calibri" w:cs="Calibri"/>
          <w:b/>
          <w:sz w:val="22"/>
          <w:szCs w:val="22"/>
        </w:rPr>
      </w:pPr>
    </w:p>
    <w:p w:rsidR="0021462C" w:rsidRPr="003A7C94" w:rsidRDefault="0021462C" w:rsidP="0021462C">
      <w:pPr>
        <w:spacing w:line="276" w:lineRule="auto"/>
        <w:jc w:val="both"/>
        <w:rPr>
          <w:rFonts w:asciiTheme="minorHAnsi" w:hAnsiTheme="minorHAnsi" w:cs="Calibri"/>
          <w:sz w:val="22"/>
          <w:szCs w:val="22"/>
        </w:rPr>
      </w:pPr>
      <w:r w:rsidRPr="003A7C94">
        <w:rPr>
          <w:rFonts w:asciiTheme="minorHAnsi" w:hAnsiTheme="minorHAnsi" w:cs="Calibri"/>
          <w:sz w:val="22"/>
          <w:szCs w:val="22"/>
        </w:rPr>
        <w:t xml:space="preserve">Eu, Marco Aurélio </w:t>
      </w:r>
      <w:proofErr w:type="spellStart"/>
      <w:r w:rsidRPr="003A7C94">
        <w:rPr>
          <w:rFonts w:asciiTheme="minorHAnsi" w:hAnsiTheme="minorHAnsi" w:cs="Calibri"/>
          <w:sz w:val="22"/>
          <w:szCs w:val="22"/>
        </w:rPr>
        <w:t>Eckert</w:t>
      </w:r>
      <w:proofErr w:type="spellEnd"/>
      <w:r w:rsidRPr="003A7C94">
        <w:rPr>
          <w:rFonts w:asciiTheme="minorHAnsi" w:hAnsiTheme="minorHAnsi" w:cs="Calibri"/>
          <w:sz w:val="22"/>
          <w:szCs w:val="22"/>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21462C" w:rsidRPr="003A7C94" w:rsidRDefault="0021462C" w:rsidP="0021462C">
      <w:pPr>
        <w:spacing w:line="276" w:lineRule="auto"/>
        <w:jc w:val="center"/>
        <w:rPr>
          <w:rFonts w:asciiTheme="minorHAnsi" w:hAnsiTheme="minorHAnsi" w:cs="Calibri"/>
          <w:sz w:val="22"/>
          <w:szCs w:val="22"/>
        </w:rPr>
      </w:pPr>
    </w:p>
    <w:p w:rsidR="0021462C" w:rsidRPr="003A7C94" w:rsidRDefault="0021462C" w:rsidP="0021462C">
      <w:pPr>
        <w:spacing w:line="276" w:lineRule="auto"/>
        <w:jc w:val="center"/>
        <w:rPr>
          <w:rFonts w:asciiTheme="minorHAnsi" w:hAnsiTheme="minorHAnsi" w:cs="Calibri"/>
          <w:b/>
          <w:sz w:val="22"/>
          <w:szCs w:val="22"/>
        </w:rPr>
      </w:pPr>
      <w:r w:rsidRPr="003A7C94">
        <w:rPr>
          <w:rFonts w:asciiTheme="minorHAnsi" w:hAnsiTheme="minorHAnsi" w:cs="Calibri"/>
          <w:b/>
          <w:sz w:val="22"/>
          <w:szCs w:val="22"/>
        </w:rPr>
        <w:t>LEI</w:t>
      </w:r>
    </w:p>
    <w:p w:rsidR="0021462C" w:rsidRDefault="0021462C" w:rsidP="0021462C">
      <w:pPr>
        <w:spacing w:line="276" w:lineRule="auto"/>
        <w:jc w:val="both"/>
        <w:rPr>
          <w:rFonts w:ascii="Calibri" w:hAnsi="Calibri" w:cs="Calibri"/>
          <w:sz w:val="22"/>
          <w:szCs w:val="22"/>
        </w:rPr>
      </w:pPr>
    </w:p>
    <w:p w:rsidR="0021462C" w:rsidRDefault="0021462C" w:rsidP="0021462C">
      <w:pPr>
        <w:spacing w:line="276" w:lineRule="auto"/>
        <w:jc w:val="both"/>
        <w:rPr>
          <w:rFonts w:ascii="Calibri" w:hAnsi="Calibri" w:cs="Calibri"/>
          <w:sz w:val="22"/>
          <w:szCs w:val="22"/>
        </w:rPr>
      </w:pPr>
      <w:r>
        <w:rPr>
          <w:rFonts w:ascii="Calibri" w:hAnsi="Calibri" w:cs="Calibri"/>
          <w:sz w:val="22"/>
          <w:szCs w:val="22"/>
        </w:rPr>
        <w:tab/>
        <w:t>Art. 1º - Autoriza a inclusão de meta no Plano Plurianual 2014-2017 e na Lei de Diretrizes Orçamentárias – LDO/2017:</w:t>
      </w: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1.124 – Programa “Criando Asas para Voar”</w:t>
      </w:r>
    </w:p>
    <w:p w:rsidR="0021462C" w:rsidRDefault="0021462C" w:rsidP="0021462C">
      <w:pPr>
        <w:spacing w:line="276" w:lineRule="auto"/>
        <w:jc w:val="both"/>
        <w:rPr>
          <w:rFonts w:ascii="Calibri" w:hAnsi="Calibri" w:cs="Calibri"/>
          <w:sz w:val="22"/>
          <w:szCs w:val="22"/>
        </w:rPr>
      </w:pP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Art. 2º -</w:t>
      </w:r>
      <w:r>
        <w:rPr>
          <w:rFonts w:ascii="Calibri" w:hAnsi="Calibri" w:cs="Calibri"/>
          <w:b/>
          <w:sz w:val="22"/>
          <w:szCs w:val="22"/>
        </w:rPr>
        <w:t xml:space="preserve"> </w:t>
      </w:r>
      <w:r>
        <w:rPr>
          <w:rFonts w:ascii="Calibri" w:hAnsi="Calibri" w:cs="Calibri"/>
          <w:sz w:val="22"/>
          <w:szCs w:val="22"/>
        </w:rPr>
        <w:t>Autoriza a abertura de Crédito Especial na Lei Orçamentária Anual de 2017, no valor de R$ 32.074,00 (trinta e dois mil e setenta e quatro reais),</w:t>
      </w:r>
      <w:r>
        <w:rPr>
          <w:rFonts w:ascii="Calibri" w:hAnsi="Calibri" w:cs="Calibri"/>
          <w:b/>
          <w:sz w:val="22"/>
          <w:szCs w:val="22"/>
        </w:rPr>
        <w:t xml:space="preserve"> </w:t>
      </w:r>
      <w:r>
        <w:rPr>
          <w:rFonts w:ascii="Calibri" w:hAnsi="Calibri" w:cs="Calibri"/>
          <w:sz w:val="22"/>
          <w:szCs w:val="22"/>
        </w:rPr>
        <w:t>com o seguinte projeto e com a respectiva classificação e codificação:</w:t>
      </w:r>
    </w:p>
    <w:p w:rsidR="0021462C" w:rsidRDefault="0021462C" w:rsidP="0021462C">
      <w:pPr>
        <w:spacing w:line="276" w:lineRule="auto"/>
        <w:jc w:val="both"/>
        <w:rPr>
          <w:rFonts w:ascii="Calibri" w:hAnsi="Calibri" w:cs="Calibri"/>
          <w:sz w:val="22"/>
          <w:szCs w:val="22"/>
        </w:rPr>
      </w:pPr>
      <w:r>
        <w:rPr>
          <w:rFonts w:ascii="Calibri" w:hAnsi="Calibri" w:cs="Calibri"/>
          <w:sz w:val="22"/>
          <w:szCs w:val="22"/>
        </w:rPr>
        <w:tab/>
      </w:r>
    </w:p>
    <w:p w:rsidR="0021462C" w:rsidRDefault="0021462C" w:rsidP="0021462C">
      <w:pPr>
        <w:spacing w:line="276" w:lineRule="auto"/>
        <w:jc w:val="both"/>
        <w:rPr>
          <w:rFonts w:ascii="Calibri" w:hAnsi="Calibri" w:cs="Calibri"/>
          <w:sz w:val="22"/>
          <w:szCs w:val="22"/>
        </w:rPr>
      </w:pPr>
      <w:r>
        <w:rPr>
          <w:rFonts w:ascii="Calibri" w:hAnsi="Calibri" w:cs="Calibri"/>
          <w:sz w:val="22"/>
          <w:szCs w:val="22"/>
        </w:rPr>
        <w:tab/>
        <w:t>08.00 – Secretaria Municipal de Saúde e Assistência Social</w:t>
      </w:r>
    </w:p>
    <w:p w:rsidR="0021462C" w:rsidRDefault="0021462C" w:rsidP="0021462C">
      <w:pPr>
        <w:spacing w:line="276" w:lineRule="auto"/>
        <w:jc w:val="both"/>
        <w:rPr>
          <w:rFonts w:ascii="Calibri" w:hAnsi="Calibri" w:cs="Calibri"/>
          <w:sz w:val="22"/>
          <w:szCs w:val="22"/>
        </w:rPr>
      </w:pPr>
      <w:r>
        <w:rPr>
          <w:rFonts w:ascii="Calibri" w:hAnsi="Calibri" w:cs="Calibri"/>
          <w:sz w:val="22"/>
          <w:szCs w:val="22"/>
        </w:rPr>
        <w:tab/>
        <w:t>08.04 – Fundo Municipal de Assistência Social</w:t>
      </w:r>
    </w:p>
    <w:p w:rsidR="0021462C" w:rsidRDefault="0021462C" w:rsidP="0021462C">
      <w:pPr>
        <w:spacing w:line="276" w:lineRule="auto"/>
        <w:jc w:val="both"/>
        <w:rPr>
          <w:rFonts w:ascii="Calibri" w:hAnsi="Calibri" w:cs="Calibri"/>
          <w:sz w:val="22"/>
          <w:szCs w:val="22"/>
        </w:rPr>
      </w:pPr>
      <w:r>
        <w:rPr>
          <w:rFonts w:ascii="Calibri" w:hAnsi="Calibri" w:cs="Calibri"/>
          <w:sz w:val="22"/>
          <w:szCs w:val="22"/>
        </w:rPr>
        <w:tab/>
        <w:t>08 - Assistência</w:t>
      </w:r>
    </w:p>
    <w:p w:rsidR="0021462C" w:rsidRDefault="0021462C" w:rsidP="0021462C">
      <w:pPr>
        <w:spacing w:line="276" w:lineRule="auto"/>
        <w:jc w:val="both"/>
        <w:rPr>
          <w:rFonts w:ascii="Calibri" w:hAnsi="Calibri" w:cs="Calibri"/>
          <w:sz w:val="22"/>
          <w:szCs w:val="22"/>
        </w:rPr>
      </w:pPr>
      <w:r>
        <w:rPr>
          <w:rFonts w:ascii="Calibri" w:hAnsi="Calibri" w:cs="Calibri"/>
          <w:sz w:val="22"/>
          <w:szCs w:val="22"/>
        </w:rPr>
        <w:tab/>
        <w:t>242 - Assistência ao Portador de Deficiência</w:t>
      </w:r>
    </w:p>
    <w:p w:rsidR="0021462C" w:rsidRDefault="0021462C" w:rsidP="0021462C">
      <w:pPr>
        <w:spacing w:line="276" w:lineRule="auto"/>
        <w:jc w:val="both"/>
        <w:rPr>
          <w:rFonts w:ascii="Calibri" w:hAnsi="Calibri" w:cs="Calibri"/>
          <w:sz w:val="22"/>
          <w:szCs w:val="22"/>
        </w:rPr>
      </w:pPr>
      <w:r>
        <w:rPr>
          <w:rFonts w:ascii="Calibri" w:hAnsi="Calibri" w:cs="Calibri"/>
          <w:sz w:val="22"/>
          <w:szCs w:val="22"/>
        </w:rPr>
        <w:tab/>
        <w:t>0117 – Serviço de atendimento à pessoa com deficiência</w:t>
      </w: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08.04.08.242.0117.1.124 - Programa “Criando Asas para Voar”</w:t>
      </w:r>
    </w:p>
    <w:p w:rsidR="0021462C" w:rsidRDefault="0021462C" w:rsidP="0021462C">
      <w:pPr>
        <w:spacing w:line="276" w:lineRule="auto"/>
        <w:ind w:firstLine="708"/>
        <w:jc w:val="both"/>
        <w:rPr>
          <w:rFonts w:ascii="Calibri" w:hAnsi="Calibri" w:cs="Calibri"/>
          <w:sz w:val="22"/>
          <w:szCs w:val="22"/>
        </w:rPr>
      </w:pP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a) 3.3.9.0.30.00.00 – Material de Consumo</w:t>
      </w:r>
    </w:p>
    <w:p w:rsidR="0021462C" w:rsidRDefault="0021462C" w:rsidP="0021462C">
      <w:pPr>
        <w:spacing w:line="276" w:lineRule="auto"/>
        <w:ind w:firstLine="708"/>
        <w:jc w:val="both"/>
        <w:rPr>
          <w:rFonts w:ascii="Calibri" w:hAnsi="Calibri" w:cs="Calibri"/>
          <w:sz w:val="22"/>
          <w:szCs w:val="22"/>
        </w:rPr>
      </w:pPr>
      <w:proofErr w:type="gramStart"/>
      <w:r>
        <w:rPr>
          <w:rFonts w:ascii="Calibri" w:hAnsi="Calibri" w:cs="Calibri"/>
          <w:sz w:val="22"/>
          <w:szCs w:val="22"/>
        </w:rPr>
        <w:t>recurso</w:t>
      </w:r>
      <w:proofErr w:type="gramEnd"/>
      <w:r>
        <w:rPr>
          <w:rFonts w:ascii="Calibri" w:hAnsi="Calibri" w:cs="Calibri"/>
          <w:sz w:val="22"/>
          <w:szCs w:val="22"/>
        </w:rPr>
        <w:t xml:space="preserve"> 2405</w:t>
      </w: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R$ 15.724,00 (quinze mil setecentos e vinte e quatro reais)</w:t>
      </w:r>
    </w:p>
    <w:p w:rsidR="0021462C" w:rsidRDefault="0021462C" w:rsidP="0021462C">
      <w:pPr>
        <w:spacing w:line="276" w:lineRule="auto"/>
        <w:ind w:firstLine="708"/>
        <w:jc w:val="both"/>
        <w:rPr>
          <w:rFonts w:ascii="Calibri" w:hAnsi="Calibri" w:cs="Calibri"/>
          <w:sz w:val="22"/>
          <w:szCs w:val="22"/>
        </w:rPr>
      </w:pP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b) 3.3.9.0.36.00.00 – Outros Serviços de Terceiros-Pessoa Física</w:t>
      </w:r>
    </w:p>
    <w:p w:rsidR="0021462C" w:rsidRDefault="0021462C" w:rsidP="0021462C">
      <w:pPr>
        <w:spacing w:line="276" w:lineRule="auto"/>
        <w:ind w:firstLine="708"/>
        <w:jc w:val="both"/>
        <w:rPr>
          <w:rFonts w:ascii="Calibri" w:hAnsi="Calibri" w:cs="Calibri"/>
          <w:sz w:val="22"/>
          <w:szCs w:val="22"/>
        </w:rPr>
      </w:pPr>
      <w:proofErr w:type="gramStart"/>
      <w:r>
        <w:rPr>
          <w:rFonts w:ascii="Calibri" w:hAnsi="Calibri" w:cs="Calibri"/>
          <w:sz w:val="22"/>
          <w:szCs w:val="22"/>
        </w:rPr>
        <w:t>recurso</w:t>
      </w:r>
      <w:proofErr w:type="gramEnd"/>
      <w:r>
        <w:rPr>
          <w:rFonts w:ascii="Calibri" w:hAnsi="Calibri" w:cs="Calibri"/>
          <w:sz w:val="22"/>
          <w:szCs w:val="22"/>
        </w:rPr>
        <w:t xml:space="preserve"> 2405</w:t>
      </w: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R$ 6.000,00 (seis mil reais)</w:t>
      </w:r>
    </w:p>
    <w:p w:rsidR="0021462C" w:rsidRDefault="0021462C" w:rsidP="0021462C">
      <w:pPr>
        <w:spacing w:line="276" w:lineRule="auto"/>
        <w:ind w:firstLine="708"/>
        <w:jc w:val="both"/>
        <w:rPr>
          <w:rFonts w:ascii="Calibri" w:hAnsi="Calibri" w:cs="Calibri"/>
          <w:sz w:val="22"/>
          <w:szCs w:val="22"/>
        </w:rPr>
      </w:pP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c) 3.3.9.0.39.00.00 – Outros Serviços de Terceiros-Pessoa Jurídica</w:t>
      </w:r>
    </w:p>
    <w:p w:rsidR="0021462C" w:rsidRDefault="0021462C" w:rsidP="0021462C">
      <w:pPr>
        <w:spacing w:line="276" w:lineRule="auto"/>
        <w:ind w:firstLine="708"/>
        <w:jc w:val="both"/>
        <w:rPr>
          <w:rFonts w:ascii="Calibri" w:hAnsi="Calibri" w:cs="Calibri"/>
          <w:sz w:val="22"/>
          <w:szCs w:val="22"/>
        </w:rPr>
      </w:pPr>
      <w:proofErr w:type="gramStart"/>
      <w:r>
        <w:rPr>
          <w:rFonts w:ascii="Calibri" w:hAnsi="Calibri" w:cs="Calibri"/>
          <w:sz w:val="22"/>
          <w:szCs w:val="22"/>
        </w:rPr>
        <w:t>recurso</w:t>
      </w:r>
      <w:proofErr w:type="gramEnd"/>
      <w:r>
        <w:rPr>
          <w:rFonts w:ascii="Calibri" w:hAnsi="Calibri" w:cs="Calibri"/>
          <w:sz w:val="22"/>
          <w:szCs w:val="22"/>
        </w:rPr>
        <w:t xml:space="preserve"> 2405</w:t>
      </w: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 xml:space="preserve">R$ 6.850,00 </w:t>
      </w:r>
      <w:proofErr w:type="gramStart"/>
      <w:r>
        <w:rPr>
          <w:rFonts w:ascii="Calibri" w:hAnsi="Calibri" w:cs="Calibri"/>
          <w:sz w:val="22"/>
          <w:szCs w:val="22"/>
        </w:rPr>
        <w:t>( seis</w:t>
      </w:r>
      <w:proofErr w:type="gramEnd"/>
      <w:r>
        <w:rPr>
          <w:rFonts w:ascii="Calibri" w:hAnsi="Calibri" w:cs="Calibri"/>
          <w:sz w:val="22"/>
          <w:szCs w:val="22"/>
        </w:rPr>
        <w:t xml:space="preserve"> mil oitocentos  e </w:t>
      </w:r>
      <w:proofErr w:type="spellStart"/>
      <w:r>
        <w:rPr>
          <w:rFonts w:ascii="Calibri" w:hAnsi="Calibri" w:cs="Calibri"/>
          <w:sz w:val="22"/>
          <w:szCs w:val="22"/>
        </w:rPr>
        <w:t>cinqüenta</w:t>
      </w:r>
      <w:proofErr w:type="spellEnd"/>
      <w:r>
        <w:rPr>
          <w:rFonts w:ascii="Calibri" w:hAnsi="Calibri" w:cs="Calibri"/>
          <w:sz w:val="22"/>
          <w:szCs w:val="22"/>
        </w:rPr>
        <w:t xml:space="preserve"> reais)</w:t>
      </w:r>
    </w:p>
    <w:p w:rsidR="0021462C" w:rsidRDefault="0021462C" w:rsidP="0021462C">
      <w:pPr>
        <w:spacing w:line="276" w:lineRule="auto"/>
        <w:ind w:firstLine="708"/>
        <w:jc w:val="both"/>
        <w:rPr>
          <w:rFonts w:ascii="Calibri" w:hAnsi="Calibri" w:cs="Calibri"/>
          <w:sz w:val="22"/>
          <w:szCs w:val="22"/>
        </w:rPr>
      </w:pP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d) 4.4.9.0.52.00.00 – Equipamento e Material Permanente</w:t>
      </w:r>
    </w:p>
    <w:p w:rsidR="00C87A02" w:rsidRDefault="0021462C" w:rsidP="00C87A02">
      <w:pPr>
        <w:spacing w:line="276" w:lineRule="auto"/>
        <w:ind w:firstLine="708"/>
        <w:jc w:val="both"/>
        <w:rPr>
          <w:rFonts w:ascii="Calibri" w:hAnsi="Calibri" w:cs="Calibri"/>
          <w:sz w:val="22"/>
          <w:szCs w:val="22"/>
        </w:rPr>
      </w:pPr>
      <w:proofErr w:type="gramStart"/>
      <w:r>
        <w:rPr>
          <w:rFonts w:ascii="Calibri" w:hAnsi="Calibri" w:cs="Calibri"/>
          <w:sz w:val="22"/>
          <w:szCs w:val="22"/>
        </w:rPr>
        <w:t>recurso</w:t>
      </w:r>
      <w:proofErr w:type="gramEnd"/>
      <w:r>
        <w:rPr>
          <w:rFonts w:ascii="Calibri" w:hAnsi="Calibri" w:cs="Calibri"/>
          <w:sz w:val="22"/>
          <w:szCs w:val="22"/>
        </w:rPr>
        <w:t xml:space="preserve"> 2405</w:t>
      </w:r>
    </w:p>
    <w:p w:rsidR="00C87A02" w:rsidRDefault="00C87A02" w:rsidP="00C87A02">
      <w:pPr>
        <w:spacing w:line="276" w:lineRule="auto"/>
        <w:ind w:firstLine="708"/>
        <w:jc w:val="both"/>
        <w:rPr>
          <w:rFonts w:ascii="Calibri" w:hAnsi="Calibri" w:cs="Calibri"/>
          <w:sz w:val="22"/>
          <w:szCs w:val="22"/>
        </w:rPr>
      </w:pPr>
    </w:p>
    <w:p w:rsidR="00C87A02" w:rsidRDefault="00C87A02" w:rsidP="00C87A02">
      <w:pPr>
        <w:spacing w:line="276" w:lineRule="auto"/>
        <w:ind w:firstLine="708"/>
        <w:jc w:val="both"/>
        <w:rPr>
          <w:rFonts w:ascii="Calibri" w:hAnsi="Calibri" w:cs="Calibri"/>
          <w:sz w:val="22"/>
          <w:szCs w:val="22"/>
        </w:rPr>
      </w:pPr>
    </w:p>
    <w:p w:rsidR="00C87A02" w:rsidRDefault="00C87A02" w:rsidP="00C87A02">
      <w:pPr>
        <w:spacing w:line="276" w:lineRule="auto"/>
        <w:ind w:firstLine="708"/>
        <w:jc w:val="both"/>
        <w:rPr>
          <w:rFonts w:ascii="Calibri" w:hAnsi="Calibri" w:cs="Calibri"/>
          <w:sz w:val="22"/>
          <w:szCs w:val="22"/>
        </w:rPr>
      </w:pPr>
    </w:p>
    <w:p w:rsidR="00C87A02" w:rsidRDefault="00C87A02" w:rsidP="00C87A02">
      <w:pPr>
        <w:spacing w:line="276" w:lineRule="auto"/>
        <w:ind w:firstLine="708"/>
        <w:jc w:val="both"/>
        <w:rPr>
          <w:rFonts w:ascii="Calibri" w:hAnsi="Calibri" w:cs="Calibri"/>
          <w:sz w:val="22"/>
          <w:szCs w:val="22"/>
        </w:rPr>
      </w:pPr>
    </w:p>
    <w:p w:rsidR="0021462C" w:rsidRDefault="0021462C" w:rsidP="00C87A02">
      <w:pPr>
        <w:spacing w:line="276" w:lineRule="auto"/>
        <w:ind w:firstLine="708"/>
        <w:jc w:val="both"/>
        <w:rPr>
          <w:rFonts w:ascii="Calibri" w:hAnsi="Calibri" w:cs="Calibri"/>
          <w:sz w:val="22"/>
          <w:szCs w:val="22"/>
        </w:rPr>
      </w:pPr>
      <w:r>
        <w:rPr>
          <w:rFonts w:ascii="Calibri" w:hAnsi="Calibri" w:cs="Calibri"/>
          <w:sz w:val="22"/>
          <w:szCs w:val="22"/>
        </w:rPr>
        <w:t>R$ 3.500,00 (três mil e quinhentos reais)</w:t>
      </w:r>
    </w:p>
    <w:p w:rsidR="0021462C" w:rsidRDefault="0021462C" w:rsidP="0021462C">
      <w:pPr>
        <w:spacing w:line="276" w:lineRule="auto"/>
        <w:ind w:firstLine="708"/>
        <w:jc w:val="both"/>
        <w:rPr>
          <w:rFonts w:ascii="Calibri" w:hAnsi="Calibri" w:cs="Calibri"/>
          <w:sz w:val="22"/>
          <w:szCs w:val="22"/>
        </w:rPr>
      </w:pPr>
    </w:p>
    <w:p w:rsidR="0021462C" w:rsidRDefault="0021462C" w:rsidP="0021462C">
      <w:pPr>
        <w:spacing w:line="276" w:lineRule="auto"/>
        <w:ind w:firstLine="708"/>
        <w:jc w:val="both"/>
        <w:rPr>
          <w:rFonts w:ascii="Calibri" w:hAnsi="Calibri" w:cs="Calibri"/>
          <w:sz w:val="22"/>
          <w:szCs w:val="22"/>
        </w:rPr>
      </w:pPr>
      <w:r>
        <w:rPr>
          <w:rFonts w:ascii="Calibri" w:hAnsi="Calibri" w:cs="Calibri"/>
          <w:sz w:val="22"/>
          <w:szCs w:val="22"/>
        </w:rPr>
        <w:t>TOTAL: R$ 32.074,00 (trinta e dois mil e setenta e quatro reais)</w:t>
      </w:r>
    </w:p>
    <w:p w:rsidR="0021462C" w:rsidRDefault="0021462C" w:rsidP="0021462C">
      <w:pPr>
        <w:spacing w:line="276" w:lineRule="auto"/>
        <w:ind w:left="360" w:firstLine="708"/>
        <w:jc w:val="both"/>
        <w:rPr>
          <w:rFonts w:ascii="Calibri" w:hAnsi="Calibri" w:cs="Calibri"/>
          <w:b/>
          <w:sz w:val="22"/>
          <w:szCs w:val="22"/>
        </w:rPr>
      </w:pPr>
      <w:r>
        <w:rPr>
          <w:rFonts w:ascii="Calibri" w:hAnsi="Calibri" w:cs="Calibri"/>
          <w:sz w:val="22"/>
          <w:szCs w:val="22"/>
        </w:rPr>
        <w:t xml:space="preserve">     </w:t>
      </w:r>
    </w:p>
    <w:p w:rsidR="0021462C" w:rsidRDefault="0021462C" w:rsidP="0021462C">
      <w:pPr>
        <w:spacing w:line="276" w:lineRule="auto"/>
        <w:ind w:firstLine="708"/>
        <w:jc w:val="both"/>
        <w:rPr>
          <w:rFonts w:ascii="Calibri" w:hAnsi="Calibri" w:cs="Calibri"/>
          <w:sz w:val="22"/>
          <w:szCs w:val="22"/>
        </w:rPr>
      </w:pPr>
    </w:p>
    <w:p w:rsidR="0021462C" w:rsidRDefault="0021462C" w:rsidP="0021462C">
      <w:pPr>
        <w:spacing w:line="276" w:lineRule="auto"/>
        <w:ind w:firstLine="708"/>
        <w:jc w:val="both"/>
        <w:rPr>
          <w:rFonts w:ascii="Calibri" w:hAnsi="Calibri" w:cs="Calibri"/>
          <w:b/>
          <w:sz w:val="22"/>
          <w:szCs w:val="22"/>
        </w:rPr>
      </w:pPr>
      <w:r>
        <w:rPr>
          <w:rFonts w:ascii="Calibri" w:hAnsi="Calibri" w:cs="Calibri"/>
          <w:sz w:val="22"/>
          <w:szCs w:val="22"/>
        </w:rPr>
        <w:t>Art. 3º</w:t>
      </w:r>
      <w:r>
        <w:rPr>
          <w:rFonts w:ascii="Calibri" w:hAnsi="Calibri" w:cs="Calibri"/>
          <w:b/>
          <w:sz w:val="22"/>
          <w:szCs w:val="22"/>
        </w:rPr>
        <w:t xml:space="preserve"> -</w:t>
      </w:r>
      <w:r>
        <w:rPr>
          <w:rFonts w:ascii="Calibri" w:hAnsi="Calibri" w:cs="Calibri"/>
          <w:sz w:val="22"/>
          <w:szCs w:val="22"/>
        </w:rPr>
        <w:t xml:space="preserve"> Servirá de recurso, para a cobertura do crédito aberto pelo artigo anterior, à transferência de recurso financeiro pelo Governo Estadual, através da Secretaria do Desenvolvimento Social, Trabalho, Justiça e Direitos Humanos, no valor de R$ 32.074,00 (trinta e dois mil e setenta e quatro reais).</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rsidR="0021462C" w:rsidRDefault="0021462C" w:rsidP="0021462C">
      <w:pPr>
        <w:spacing w:line="276" w:lineRule="auto"/>
        <w:ind w:left="708"/>
        <w:jc w:val="both"/>
        <w:rPr>
          <w:rFonts w:ascii="Calibri" w:hAnsi="Calibri" w:cs="Calibri"/>
          <w:sz w:val="22"/>
          <w:szCs w:val="22"/>
        </w:rPr>
      </w:pPr>
      <w:r>
        <w:rPr>
          <w:rFonts w:ascii="Calibri" w:hAnsi="Calibri" w:cs="Calibri"/>
          <w:sz w:val="22"/>
          <w:szCs w:val="22"/>
        </w:rPr>
        <w:t>Art. 4º - Esta lei entra em vigor na data de sua publicação.</w:t>
      </w:r>
    </w:p>
    <w:p w:rsidR="0021462C" w:rsidRDefault="0021462C" w:rsidP="0021462C">
      <w:pPr>
        <w:spacing w:line="276" w:lineRule="auto"/>
        <w:jc w:val="both"/>
        <w:rPr>
          <w:rFonts w:ascii="Calibri" w:hAnsi="Calibri" w:cs="Calibri"/>
          <w:sz w:val="22"/>
          <w:szCs w:val="22"/>
        </w:rPr>
      </w:pPr>
    </w:p>
    <w:p w:rsidR="0021462C" w:rsidRDefault="0021462C" w:rsidP="0021462C">
      <w:pPr>
        <w:spacing w:line="276" w:lineRule="auto"/>
        <w:jc w:val="right"/>
        <w:rPr>
          <w:rFonts w:ascii="Calibri" w:hAnsi="Calibri" w:cs="Calibri"/>
          <w:sz w:val="22"/>
          <w:szCs w:val="22"/>
        </w:rPr>
      </w:pPr>
      <w:r>
        <w:rPr>
          <w:rFonts w:ascii="Calibri" w:hAnsi="Calibri" w:cs="Calibri"/>
          <w:sz w:val="22"/>
          <w:szCs w:val="22"/>
        </w:rPr>
        <w:tab/>
      </w:r>
    </w:p>
    <w:p w:rsidR="0021462C" w:rsidRDefault="0021462C" w:rsidP="0021462C">
      <w:pPr>
        <w:spacing w:line="276" w:lineRule="auto"/>
        <w:jc w:val="right"/>
        <w:rPr>
          <w:rFonts w:ascii="Calibri" w:hAnsi="Calibri" w:cs="Calibri"/>
          <w:sz w:val="22"/>
          <w:szCs w:val="22"/>
        </w:rPr>
      </w:pPr>
      <w:r>
        <w:rPr>
          <w:rFonts w:ascii="Calibri" w:hAnsi="Calibri" w:cs="Calibri"/>
          <w:sz w:val="22"/>
          <w:szCs w:val="22"/>
        </w:rPr>
        <w:t xml:space="preserve">GABINETE DO PREFEITO MUNICIPAL DE SALVADOR DO </w:t>
      </w:r>
      <w:r w:rsidR="00186B68">
        <w:rPr>
          <w:rFonts w:ascii="Calibri" w:hAnsi="Calibri" w:cs="Calibri"/>
          <w:sz w:val="22"/>
          <w:szCs w:val="22"/>
        </w:rPr>
        <w:t>SUL, 27 DE SETEMBRO DE 2017.</w:t>
      </w:r>
    </w:p>
    <w:p w:rsidR="0021462C" w:rsidRDefault="0021462C" w:rsidP="0021462C">
      <w:pPr>
        <w:spacing w:line="276" w:lineRule="auto"/>
        <w:ind w:firstLine="142"/>
        <w:jc w:val="center"/>
        <w:rPr>
          <w:rFonts w:ascii="Calibri" w:hAnsi="Calibri" w:cs="Calibri"/>
          <w:sz w:val="22"/>
          <w:szCs w:val="22"/>
        </w:rPr>
      </w:pPr>
    </w:p>
    <w:p w:rsidR="0021462C" w:rsidRDefault="0021462C" w:rsidP="0021462C">
      <w:pPr>
        <w:spacing w:line="276" w:lineRule="auto"/>
        <w:ind w:firstLine="142"/>
        <w:jc w:val="center"/>
        <w:rPr>
          <w:rFonts w:ascii="Calibri" w:hAnsi="Calibri" w:cs="Calibri"/>
          <w:sz w:val="22"/>
          <w:szCs w:val="22"/>
        </w:rPr>
      </w:pPr>
    </w:p>
    <w:p w:rsidR="0021462C" w:rsidRDefault="0021462C" w:rsidP="0021462C">
      <w:pPr>
        <w:spacing w:line="276" w:lineRule="auto"/>
        <w:ind w:firstLine="142"/>
        <w:jc w:val="center"/>
        <w:rPr>
          <w:rFonts w:ascii="Calibri" w:hAnsi="Calibri" w:cs="Calibri"/>
          <w:sz w:val="22"/>
          <w:szCs w:val="22"/>
        </w:rPr>
      </w:pPr>
    </w:p>
    <w:p w:rsidR="0021462C" w:rsidRDefault="0021462C" w:rsidP="0021462C">
      <w:pPr>
        <w:spacing w:line="276" w:lineRule="auto"/>
        <w:ind w:firstLine="142"/>
        <w:jc w:val="center"/>
        <w:rPr>
          <w:rFonts w:ascii="Calibri" w:hAnsi="Calibri" w:cs="Calibri"/>
          <w:sz w:val="22"/>
          <w:szCs w:val="22"/>
        </w:rPr>
      </w:pPr>
      <w:r>
        <w:rPr>
          <w:rFonts w:ascii="Calibri" w:hAnsi="Calibri" w:cs="Calibri"/>
          <w:sz w:val="22"/>
          <w:szCs w:val="22"/>
        </w:rPr>
        <w:t>MARCO AURÉLIO ECKERT</w:t>
      </w:r>
    </w:p>
    <w:p w:rsidR="0021462C" w:rsidRDefault="0021462C" w:rsidP="0021462C">
      <w:pPr>
        <w:spacing w:line="276" w:lineRule="auto"/>
        <w:ind w:firstLine="142"/>
        <w:jc w:val="center"/>
        <w:rPr>
          <w:rFonts w:ascii="Calibri" w:hAnsi="Calibri" w:cs="Calibri"/>
          <w:sz w:val="22"/>
          <w:szCs w:val="22"/>
        </w:rPr>
      </w:pPr>
      <w:r>
        <w:rPr>
          <w:rFonts w:ascii="Calibri" w:hAnsi="Calibri" w:cs="Calibri"/>
          <w:sz w:val="22"/>
          <w:szCs w:val="22"/>
        </w:rPr>
        <w:t>Prefeito Municipal</w:t>
      </w: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C87A02" w:rsidRDefault="00C87A02"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Pr="003A7C94" w:rsidRDefault="0021462C" w:rsidP="0021462C">
      <w:pPr>
        <w:pStyle w:val="SemEspaamento"/>
        <w:rPr>
          <w:rFonts w:cs="Calibri"/>
        </w:rPr>
      </w:pPr>
      <w:r w:rsidRPr="003A7C94">
        <w:rPr>
          <w:rFonts w:cs="Calibri"/>
        </w:rPr>
        <w:t>Registre-se e publique-se:</w:t>
      </w:r>
    </w:p>
    <w:p w:rsidR="0021462C" w:rsidRPr="003A7C94" w:rsidRDefault="0021462C" w:rsidP="0021462C">
      <w:pPr>
        <w:pStyle w:val="SemEspaamento"/>
        <w:rPr>
          <w:rFonts w:cs="Calibri"/>
        </w:rPr>
      </w:pPr>
      <w:r w:rsidRPr="003A7C94">
        <w:rPr>
          <w:rFonts w:cs="Calibri"/>
        </w:rPr>
        <w:t xml:space="preserve">Jose Fernando </w:t>
      </w:r>
      <w:proofErr w:type="spellStart"/>
      <w:r w:rsidRPr="003A7C94">
        <w:rPr>
          <w:rFonts w:cs="Calibri"/>
        </w:rPr>
        <w:t>Lunckes</w:t>
      </w:r>
      <w:proofErr w:type="spellEnd"/>
      <w:r w:rsidRPr="003A7C94">
        <w:rPr>
          <w:rFonts w:cs="Calibri"/>
        </w:rPr>
        <w:t xml:space="preserve"> </w:t>
      </w:r>
    </w:p>
    <w:p w:rsidR="0021462C" w:rsidRPr="003A7C94" w:rsidRDefault="0021462C" w:rsidP="0021462C">
      <w:pPr>
        <w:jc w:val="both"/>
        <w:rPr>
          <w:rFonts w:asciiTheme="minorHAnsi" w:hAnsiTheme="minorHAnsi" w:cs="Calibri"/>
          <w:sz w:val="22"/>
          <w:szCs w:val="22"/>
        </w:rPr>
      </w:pPr>
      <w:r w:rsidRPr="003A7C94">
        <w:rPr>
          <w:rFonts w:asciiTheme="minorHAnsi" w:hAnsiTheme="minorHAnsi" w:cs="Calibri"/>
          <w:sz w:val="22"/>
          <w:szCs w:val="22"/>
        </w:rPr>
        <w:t>Secretária Municipal da Administração</w:t>
      </w:r>
    </w:p>
    <w:p w:rsidR="0021462C" w:rsidRPr="003A7C94" w:rsidRDefault="0021462C" w:rsidP="0021462C">
      <w:pPr>
        <w:rPr>
          <w:rFonts w:asciiTheme="minorHAnsi" w:hAnsiTheme="minorHAns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21462C" w:rsidRDefault="0021462C" w:rsidP="0021462C">
      <w:pPr>
        <w:ind w:firstLine="142"/>
        <w:jc w:val="center"/>
        <w:rPr>
          <w:rFonts w:ascii="Calibri" w:hAnsi="Calibri" w:cs="Calibri"/>
          <w:sz w:val="22"/>
          <w:szCs w:val="22"/>
        </w:rPr>
      </w:pPr>
    </w:p>
    <w:p w:rsidR="00B90EA0" w:rsidRDefault="00B90EA0"/>
    <w:p w:rsidR="00632A4F" w:rsidRDefault="00632A4F"/>
    <w:p w:rsidR="00C32503" w:rsidRDefault="00C32503"/>
    <w:sectPr w:rsidR="00C325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2C"/>
    <w:rsid w:val="00186B68"/>
    <w:rsid w:val="0021462C"/>
    <w:rsid w:val="00632A4F"/>
    <w:rsid w:val="00A02134"/>
    <w:rsid w:val="00AA2BE7"/>
    <w:rsid w:val="00B90EA0"/>
    <w:rsid w:val="00C32503"/>
    <w:rsid w:val="00C87A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6FE06-D638-491F-976F-A34769BA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2C"/>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1462C"/>
    <w:pPr>
      <w:spacing w:after="0" w:line="240" w:lineRule="auto"/>
      <w:jc w:val="both"/>
    </w:pPr>
  </w:style>
  <w:style w:type="paragraph" w:styleId="Textodebalo">
    <w:name w:val="Balloon Text"/>
    <w:basedOn w:val="Normal"/>
    <w:link w:val="TextodebaloChar"/>
    <w:uiPriority w:val="99"/>
    <w:semiHidden/>
    <w:unhideWhenUsed/>
    <w:rsid w:val="00C87A02"/>
    <w:rPr>
      <w:rFonts w:ascii="Segoe UI" w:hAnsi="Segoe UI" w:cs="Segoe UI"/>
      <w:sz w:val="18"/>
      <w:szCs w:val="18"/>
    </w:rPr>
  </w:style>
  <w:style w:type="character" w:customStyle="1" w:styleId="TextodebaloChar">
    <w:name w:val="Texto de balão Char"/>
    <w:basedOn w:val="Fontepargpadro"/>
    <w:link w:val="Textodebalo"/>
    <w:uiPriority w:val="99"/>
    <w:semiHidden/>
    <w:rsid w:val="00C87A0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3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Usuário do Windows</cp:lastModifiedBy>
  <cp:revision>2</cp:revision>
  <cp:lastPrinted>2017-09-27T18:43:00Z</cp:lastPrinted>
  <dcterms:created xsi:type="dcterms:W3CDTF">2017-09-27T19:39:00Z</dcterms:created>
  <dcterms:modified xsi:type="dcterms:W3CDTF">2017-09-27T19:39:00Z</dcterms:modified>
</cp:coreProperties>
</file>