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56" w:rsidRPr="00097A56" w:rsidRDefault="00097A56" w:rsidP="00097A56">
      <w:pPr>
        <w:jc w:val="center"/>
        <w:rPr>
          <w:rFonts w:asciiTheme="minorHAnsi" w:hAnsiTheme="minorHAnsi" w:cstheme="minorHAnsi"/>
          <w:b/>
          <w:bCs/>
          <w:sz w:val="22"/>
          <w:szCs w:val="22"/>
        </w:rPr>
      </w:pPr>
      <w:bookmarkStart w:id="0" w:name="_GoBack"/>
      <w:bookmarkEnd w:id="0"/>
      <w:r>
        <w:rPr>
          <w:rFonts w:asciiTheme="minorHAnsi" w:hAnsiTheme="minorHAnsi" w:cstheme="minorHAnsi"/>
          <w:b/>
          <w:bCs/>
          <w:sz w:val="22"/>
          <w:szCs w:val="22"/>
        </w:rPr>
        <w:t>LEI Nº 3317</w:t>
      </w:r>
      <w:r w:rsidRPr="00097A56">
        <w:rPr>
          <w:rFonts w:asciiTheme="minorHAnsi" w:hAnsiTheme="minorHAnsi" w:cstheme="minorHAnsi"/>
          <w:b/>
          <w:bCs/>
          <w:sz w:val="22"/>
          <w:szCs w:val="22"/>
        </w:rPr>
        <w:t xml:space="preserve">, DE </w:t>
      </w:r>
      <w:r>
        <w:rPr>
          <w:rFonts w:asciiTheme="minorHAnsi" w:hAnsiTheme="minorHAnsi" w:cstheme="minorHAnsi"/>
          <w:b/>
          <w:bCs/>
          <w:sz w:val="22"/>
          <w:szCs w:val="22"/>
        </w:rPr>
        <w:t>08</w:t>
      </w:r>
      <w:r w:rsidRPr="00097A56">
        <w:rPr>
          <w:rFonts w:asciiTheme="minorHAnsi" w:hAnsiTheme="minorHAnsi" w:cstheme="minorHAnsi"/>
          <w:b/>
          <w:bCs/>
          <w:sz w:val="22"/>
          <w:szCs w:val="22"/>
        </w:rPr>
        <w:t xml:space="preserve"> DE </w:t>
      </w:r>
      <w:r>
        <w:rPr>
          <w:rFonts w:asciiTheme="minorHAnsi" w:hAnsiTheme="minorHAnsi" w:cstheme="minorHAnsi"/>
          <w:b/>
          <w:bCs/>
          <w:sz w:val="22"/>
          <w:szCs w:val="22"/>
        </w:rPr>
        <w:t>SETEMBRO</w:t>
      </w:r>
      <w:r w:rsidRPr="00097A56">
        <w:rPr>
          <w:rFonts w:asciiTheme="minorHAnsi" w:hAnsiTheme="minorHAnsi" w:cstheme="minorHAnsi"/>
          <w:b/>
          <w:bCs/>
          <w:sz w:val="22"/>
          <w:szCs w:val="22"/>
        </w:rPr>
        <w:t xml:space="preserve"> DE 2017.</w:t>
      </w:r>
    </w:p>
    <w:p w:rsidR="00097A56" w:rsidRPr="00097A56" w:rsidRDefault="00097A56" w:rsidP="00097A56">
      <w:pPr>
        <w:ind w:left="4248" w:firstLine="1410"/>
        <w:jc w:val="both"/>
        <w:rPr>
          <w:rFonts w:asciiTheme="minorHAnsi" w:hAnsiTheme="minorHAnsi" w:cstheme="minorHAnsi"/>
          <w:b/>
          <w:bCs/>
          <w:sz w:val="22"/>
          <w:szCs w:val="22"/>
        </w:rPr>
      </w:pPr>
    </w:p>
    <w:p w:rsidR="00097A56" w:rsidRPr="00097A56" w:rsidRDefault="00097A56" w:rsidP="00097A56">
      <w:pPr>
        <w:ind w:left="4956"/>
        <w:jc w:val="both"/>
        <w:rPr>
          <w:rFonts w:asciiTheme="minorHAnsi" w:hAnsiTheme="minorHAnsi" w:cstheme="minorHAnsi"/>
          <w:b/>
          <w:sz w:val="22"/>
          <w:szCs w:val="22"/>
        </w:rPr>
      </w:pPr>
      <w:r w:rsidRPr="00097A56">
        <w:rPr>
          <w:rFonts w:asciiTheme="minorHAnsi" w:hAnsiTheme="minorHAnsi" w:cstheme="minorHAnsi"/>
          <w:b/>
          <w:sz w:val="22"/>
          <w:szCs w:val="22"/>
        </w:rPr>
        <w:t>Altera a redação do anexo II da LEI nº 2387 DE 22 DE ABRIL DE 2002, que dispõe sobre os quadros de cargos e funções públicas do Município; estabelece o Plano de Carreira dos Servidores e dá outras providências.</w:t>
      </w:r>
    </w:p>
    <w:p w:rsidR="00097A56" w:rsidRPr="00097A56" w:rsidRDefault="00097A56" w:rsidP="00097A56">
      <w:pPr>
        <w:ind w:left="4956"/>
        <w:jc w:val="both"/>
        <w:rPr>
          <w:rFonts w:asciiTheme="minorHAnsi" w:hAnsiTheme="minorHAnsi" w:cstheme="minorHAnsi"/>
          <w:sz w:val="22"/>
          <w:szCs w:val="22"/>
        </w:rPr>
      </w:pPr>
    </w:p>
    <w:p w:rsidR="00097A56" w:rsidRPr="00097A56" w:rsidRDefault="00097A56" w:rsidP="00187A34">
      <w:pPr>
        <w:pStyle w:val="Recuodecorpodetexto"/>
        <w:ind w:left="0" w:firstLine="0"/>
        <w:rPr>
          <w:rFonts w:asciiTheme="minorHAnsi" w:hAnsiTheme="minorHAnsi" w:cstheme="minorHAnsi"/>
          <w:b/>
          <w:bCs/>
          <w:sz w:val="22"/>
          <w:szCs w:val="22"/>
        </w:rPr>
      </w:pPr>
    </w:p>
    <w:p w:rsidR="00097A56" w:rsidRPr="00097A56" w:rsidRDefault="00097A56" w:rsidP="00097A56">
      <w:pPr>
        <w:spacing w:line="276" w:lineRule="auto"/>
        <w:jc w:val="both"/>
        <w:rPr>
          <w:rFonts w:asciiTheme="minorHAnsi" w:hAnsiTheme="minorHAnsi" w:cs="Calibri"/>
          <w:sz w:val="22"/>
          <w:szCs w:val="22"/>
        </w:rPr>
      </w:pPr>
      <w:r w:rsidRPr="00097A56">
        <w:rPr>
          <w:rFonts w:asciiTheme="minorHAnsi" w:hAnsiTheme="minorHAnsi" w:cs="Calibri"/>
          <w:sz w:val="22"/>
          <w:szCs w:val="22"/>
        </w:rPr>
        <w:t>Eu, Marco Aurélio Eckert, Prefeito Municipal de Salvador do Sul, Estado do Rio Grande do Sul, no uso de minhas atribuições, conferidas pelo Art. 70, Inciso IV, da Lei Orgânica do Município, faço saber que a Câmara Municipal de Vereadores aprovou e eu sanciono e promulgo a seguinte:</w:t>
      </w:r>
    </w:p>
    <w:p w:rsidR="00097A56" w:rsidRPr="00097A56" w:rsidRDefault="00097A56" w:rsidP="00097A56">
      <w:pPr>
        <w:spacing w:line="276" w:lineRule="auto"/>
        <w:jc w:val="center"/>
        <w:rPr>
          <w:rFonts w:asciiTheme="minorHAnsi" w:hAnsiTheme="minorHAnsi" w:cs="Calibri"/>
          <w:sz w:val="22"/>
          <w:szCs w:val="22"/>
        </w:rPr>
      </w:pPr>
    </w:p>
    <w:p w:rsidR="00097A56" w:rsidRPr="00097A56" w:rsidRDefault="00097A56" w:rsidP="00097A56">
      <w:pPr>
        <w:spacing w:line="276" w:lineRule="auto"/>
        <w:jc w:val="center"/>
        <w:rPr>
          <w:rFonts w:asciiTheme="minorHAnsi" w:hAnsiTheme="minorHAnsi" w:cs="Calibri"/>
          <w:b/>
          <w:sz w:val="22"/>
          <w:szCs w:val="22"/>
        </w:rPr>
      </w:pPr>
      <w:r w:rsidRPr="00097A56">
        <w:rPr>
          <w:rFonts w:asciiTheme="minorHAnsi" w:hAnsiTheme="minorHAnsi" w:cs="Calibri"/>
          <w:b/>
          <w:sz w:val="22"/>
          <w:szCs w:val="22"/>
        </w:rPr>
        <w:t>LEI</w:t>
      </w:r>
    </w:p>
    <w:p w:rsidR="00097A56" w:rsidRPr="00097A56" w:rsidRDefault="00097A56" w:rsidP="00097A56">
      <w:pPr>
        <w:pStyle w:val="Recuodecorpodetexto"/>
        <w:ind w:left="3969"/>
        <w:rPr>
          <w:rFonts w:asciiTheme="minorHAnsi" w:hAnsiTheme="minorHAnsi" w:cstheme="minorHAnsi"/>
          <w:b/>
          <w:bCs/>
          <w:sz w:val="22"/>
          <w:szCs w:val="22"/>
        </w:rPr>
      </w:pPr>
    </w:p>
    <w:p w:rsidR="00097A56" w:rsidRPr="00097A56" w:rsidRDefault="00097A56" w:rsidP="00097A56">
      <w:pPr>
        <w:rPr>
          <w:rFonts w:asciiTheme="minorHAnsi" w:hAnsiTheme="minorHAnsi" w:cstheme="minorHAnsi"/>
          <w:b/>
          <w:bCs/>
          <w:sz w:val="22"/>
          <w:szCs w:val="22"/>
        </w:rPr>
      </w:pPr>
    </w:p>
    <w:p w:rsidR="00097A56" w:rsidRPr="00097A56" w:rsidRDefault="00097A56" w:rsidP="00097A56">
      <w:pPr>
        <w:tabs>
          <w:tab w:val="left" w:pos="0"/>
        </w:tabs>
        <w:spacing w:before="120" w:line="360" w:lineRule="auto"/>
        <w:jc w:val="both"/>
        <w:rPr>
          <w:rFonts w:asciiTheme="minorHAnsi" w:hAnsiTheme="minorHAnsi" w:cstheme="minorHAnsi"/>
          <w:sz w:val="22"/>
          <w:szCs w:val="22"/>
        </w:rPr>
      </w:pPr>
      <w:r w:rsidRPr="00097A56">
        <w:rPr>
          <w:rFonts w:asciiTheme="minorHAnsi" w:hAnsiTheme="minorHAnsi" w:cstheme="minorHAnsi"/>
          <w:sz w:val="22"/>
          <w:szCs w:val="22"/>
        </w:rPr>
        <w:tab/>
      </w:r>
      <w:r w:rsidRPr="00097A56">
        <w:rPr>
          <w:rFonts w:asciiTheme="minorHAnsi" w:hAnsiTheme="minorHAnsi" w:cstheme="minorHAnsi"/>
          <w:color w:val="000000"/>
          <w:sz w:val="22"/>
          <w:szCs w:val="22"/>
        </w:rPr>
        <w:t xml:space="preserve">Art. 1º </w:t>
      </w:r>
      <w:r w:rsidRPr="00097A56">
        <w:rPr>
          <w:rFonts w:asciiTheme="minorHAnsi" w:hAnsiTheme="minorHAnsi" w:cstheme="minorHAnsi"/>
          <w:sz w:val="22"/>
          <w:szCs w:val="22"/>
        </w:rPr>
        <w:t>Altera a redação do anexo II da LEI nº 2387 DE 22 DE ABRIL DE 2002, passando a vigorar com a seguinte redação:</w:t>
      </w:r>
    </w:p>
    <w:p w:rsidR="00097A56" w:rsidRPr="00097A56" w:rsidRDefault="00097A56" w:rsidP="00097A56">
      <w:pPr>
        <w:tabs>
          <w:tab w:val="left" w:pos="0"/>
        </w:tabs>
        <w:spacing w:before="120" w:line="360" w:lineRule="auto"/>
        <w:jc w:val="both"/>
        <w:rPr>
          <w:rFonts w:asciiTheme="minorHAnsi" w:hAnsiTheme="minorHAnsi" w:cstheme="minorHAnsi"/>
          <w:color w:val="000000"/>
          <w:sz w:val="22"/>
          <w:szCs w:val="22"/>
        </w:rPr>
      </w:pPr>
    </w:p>
    <w:p w:rsidR="00097A56" w:rsidRPr="00097A56" w:rsidRDefault="00097A56" w:rsidP="00097A56">
      <w:pPr>
        <w:tabs>
          <w:tab w:val="left" w:pos="0"/>
          <w:tab w:val="left" w:pos="1985"/>
          <w:tab w:val="left" w:pos="4253"/>
        </w:tabs>
        <w:spacing w:before="120" w:line="360" w:lineRule="auto"/>
        <w:jc w:val="both"/>
        <w:rPr>
          <w:rFonts w:asciiTheme="minorHAnsi" w:hAnsiTheme="minorHAnsi"/>
          <w:b/>
          <w:sz w:val="22"/>
          <w:szCs w:val="22"/>
        </w:rPr>
      </w:pPr>
      <w:r w:rsidRPr="00097A56">
        <w:rPr>
          <w:rFonts w:asciiTheme="minorHAnsi" w:hAnsiTheme="minorHAnsi"/>
          <w:b/>
          <w:sz w:val="22"/>
          <w:szCs w:val="22"/>
        </w:rPr>
        <w:tab/>
        <w:t xml:space="preserve">CARGO: ASSESSOR DE ADMINISTRAÇÃO </w:t>
      </w:r>
    </w:p>
    <w:p w:rsidR="00097A56" w:rsidRPr="00097A56" w:rsidRDefault="00097A56" w:rsidP="00097A56">
      <w:pPr>
        <w:tabs>
          <w:tab w:val="left" w:pos="0"/>
          <w:tab w:val="left" w:pos="1985"/>
          <w:tab w:val="left" w:pos="4253"/>
        </w:tabs>
        <w:spacing w:before="120" w:line="360" w:lineRule="auto"/>
        <w:jc w:val="both"/>
        <w:rPr>
          <w:rFonts w:asciiTheme="minorHAnsi" w:hAnsiTheme="minorHAnsi"/>
          <w:b/>
          <w:sz w:val="22"/>
          <w:szCs w:val="22"/>
        </w:rPr>
      </w:pPr>
      <w:r w:rsidRPr="00097A56">
        <w:rPr>
          <w:rFonts w:asciiTheme="minorHAnsi" w:hAnsiTheme="minorHAnsi"/>
          <w:b/>
          <w:sz w:val="22"/>
          <w:szCs w:val="22"/>
        </w:rPr>
        <w:tab/>
        <w:t xml:space="preserve">PADRÃO: 1-10 </w:t>
      </w:r>
    </w:p>
    <w:p w:rsidR="00097A56" w:rsidRPr="00097A56" w:rsidRDefault="00097A56" w:rsidP="00097A56">
      <w:pPr>
        <w:tabs>
          <w:tab w:val="left" w:pos="0"/>
          <w:tab w:val="left" w:pos="1985"/>
          <w:tab w:val="left" w:pos="4253"/>
        </w:tabs>
        <w:spacing w:before="120" w:line="360" w:lineRule="auto"/>
        <w:jc w:val="both"/>
        <w:rPr>
          <w:rFonts w:asciiTheme="minorHAnsi" w:hAnsiTheme="minorHAnsi"/>
          <w:b/>
          <w:sz w:val="22"/>
          <w:szCs w:val="22"/>
        </w:rPr>
      </w:pPr>
      <w:r w:rsidRPr="00097A56">
        <w:rPr>
          <w:rFonts w:asciiTheme="minorHAnsi" w:hAnsiTheme="minorHAnsi"/>
          <w:b/>
          <w:sz w:val="22"/>
          <w:szCs w:val="22"/>
        </w:rPr>
        <w:tab/>
        <w:t>ATRIBUIÇÕES:</w:t>
      </w:r>
    </w:p>
    <w:p w:rsidR="00097A56" w:rsidRPr="00097A56" w:rsidRDefault="00097A56" w:rsidP="00097A56">
      <w:pPr>
        <w:tabs>
          <w:tab w:val="left" w:pos="0"/>
          <w:tab w:val="left" w:pos="1985"/>
          <w:tab w:val="left" w:pos="4253"/>
        </w:tabs>
        <w:spacing w:before="120" w:line="360" w:lineRule="auto"/>
        <w:jc w:val="both"/>
        <w:rPr>
          <w:rFonts w:asciiTheme="minorHAnsi" w:hAnsiTheme="minorHAnsi"/>
          <w:sz w:val="22"/>
          <w:szCs w:val="22"/>
        </w:rPr>
      </w:pPr>
      <w:r w:rsidRPr="00097A56">
        <w:rPr>
          <w:rFonts w:asciiTheme="minorHAnsi" w:hAnsiTheme="minorHAnsi"/>
          <w:sz w:val="22"/>
          <w:szCs w:val="22"/>
        </w:rPr>
        <w:tab/>
      </w:r>
      <w:r w:rsidRPr="00097A56">
        <w:rPr>
          <w:rFonts w:asciiTheme="minorHAnsi" w:hAnsiTheme="minorHAnsi"/>
          <w:b/>
          <w:sz w:val="22"/>
          <w:szCs w:val="22"/>
        </w:rPr>
        <w:t>a)</w:t>
      </w:r>
      <w:r w:rsidRPr="00097A56">
        <w:rPr>
          <w:rFonts w:asciiTheme="minorHAnsi" w:hAnsiTheme="minorHAnsi"/>
          <w:sz w:val="22"/>
          <w:szCs w:val="22"/>
        </w:rPr>
        <w:t xml:space="preserve"> Descrição Sintética: Prestar assessoramento administrativo a dirigentes de órgãos municipais; realizar estudos no campo da Administração Pública.</w:t>
      </w:r>
    </w:p>
    <w:p w:rsidR="00097A56" w:rsidRPr="00097A56" w:rsidRDefault="00097A56" w:rsidP="00097A56">
      <w:pPr>
        <w:tabs>
          <w:tab w:val="left" w:pos="0"/>
          <w:tab w:val="left" w:pos="1985"/>
          <w:tab w:val="left" w:pos="4253"/>
        </w:tabs>
        <w:spacing w:before="120" w:line="360" w:lineRule="auto"/>
        <w:jc w:val="both"/>
        <w:rPr>
          <w:rFonts w:asciiTheme="minorHAnsi" w:hAnsiTheme="minorHAnsi"/>
          <w:sz w:val="22"/>
          <w:szCs w:val="22"/>
        </w:rPr>
      </w:pPr>
      <w:r w:rsidRPr="00097A56">
        <w:rPr>
          <w:rFonts w:asciiTheme="minorHAnsi" w:hAnsiTheme="minorHAnsi"/>
          <w:sz w:val="22"/>
          <w:szCs w:val="22"/>
        </w:rPr>
        <w:tab/>
      </w:r>
      <w:r w:rsidRPr="00097A56">
        <w:rPr>
          <w:rFonts w:asciiTheme="minorHAnsi" w:hAnsiTheme="minorHAnsi"/>
          <w:b/>
          <w:sz w:val="22"/>
          <w:szCs w:val="22"/>
        </w:rPr>
        <w:t>b)</w:t>
      </w:r>
      <w:r w:rsidRPr="00097A56">
        <w:rPr>
          <w:rFonts w:asciiTheme="minorHAnsi" w:hAnsiTheme="minorHAnsi"/>
          <w:sz w:val="22"/>
          <w:szCs w:val="22"/>
        </w:rPr>
        <w:t xml:space="preserve"> Descrição Analítica: Elaborar pareceres fundamentados na legislação ou em pesquisas efetuadas; exarar despachos, interlocutórios ou não, de acordo com a orientação do superior hierárquico; revisar atos e informações antes de submetê-los à apreciação das autoridades superiores; reunir as informações que se fizerem necessárias para decisões importantes na órbita administrativa; estudar a legislação referente ao órgão de trabalho ou de interesse para o mesmo propondo as modificações necessárias; propor a realização de medidas relativas à boa administração de pessoal e de outros aspectos dos serviços públicos; efetuar pesquisas para o aperfeiçoamento dos serviços; supervisionar serviços administrativos em repartições técnicas; executar tarefas afins.</w:t>
      </w:r>
    </w:p>
    <w:p w:rsidR="00B81CD2" w:rsidRDefault="00097A56" w:rsidP="00B81CD2">
      <w:pPr>
        <w:tabs>
          <w:tab w:val="left" w:pos="0"/>
          <w:tab w:val="left" w:pos="1985"/>
          <w:tab w:val="left" w:pos="4253"/>
        </w:tabs>
        <w:spacing w:before="120" w:line="360" w:lineRule="auto"/>
        <w:jc w:val="both"/>
        <w:rPr>
          <w:rFonts w:asciiTheme="minorHAnsi" w:hAnsiTheme="minorHAnsi"/>
          <w:sz w:val="22"/>
          <w:szCs w:val="22"/>
        </w:rPr>
      </w:pPr>
      <w:r w:rsidRPr="00097A56">
        <w:rPr>
          <w:rFonts w:asciiTheme="minorHAnsi" w:hAnsiTheme="minorHAnsi"/>
          <w:sz w:val="22"/>
          <w:szCs w:val="22"/>
        </w:rPr>
        <w:tab/>
      </w:r>
    </w:p>
    <w:p w:rsidR="00097A56" w:rsidRPr="00097A56" w:rsidRDefault="00B81CD2" w:rsidP="00B81CD2">
      <w:pPr>
        <w:tabs>
          <w:tab w:val="left" w:pos="0"/>
          <w:tab w:val="left" w:pos="1985"/>
          <w:tab w:val="left" w:pos="4253"/>
        </w:tabs>
        <w:spacing w:before="120" w:line="360" w:lineRule="auto"/>
        <w:jc w:val="both"/>
        <w:rPr>
          <w:rFonts w:asciiTheme="minorHAnsi" w:hAnsiTheme="minorHAnsi"/>
          <w:sz w:val="22"/>
          <w:szCs w:val="22"/>
        </w:rPr>
      </w:pPr>
      <w:r>
        <w:rPr>
          <w:rFonts w:asciiTheme="minorHAnsi" w:hAnsiTheme="minorHAnsi"/>
          <w:sz w:val="22"/>
          <w:szCs w:val="22"/>
        </w:rPr>
        <w:lastRenderedPageBreak/>
        <w:tab/>
      </w:r>
      <w:r w:rsidR="00097A56" w:rsidRPr="00097A56">
        <w:rPr>
          <w:rFonts w:asciiTheme="minorHAnsi" w:hAnsiTheme="minorHAnsi"/>
          <w:sz w:val="22"/>
          <w:szCs w:val="22"/>
        </w:rPr>
        <w:t>Condições de Trabalho:</w:t>
      </w:r>
    </w:p>
    <w:p w:rsidR="00097A56" w:rsidRPr="00097A56" w:rsidRDefault="00097A56" w:rsidP="00097A56">
      <w:pPr>
        <w:tabs>
          <w:tab w:val="left" w:pos="0"/>
          <w:tab w:val="left" w:pos="1985"/>
          <w:tab w:val="left" w:pos="4253"/>
        </w:tabs>
        <w:spacing w:before="120" w:line="360" w:lineRule="auto"/>
        <w:jc w:val="both"/>
        <w:rPr>
          <w:rFonts w:asciiTheme="minorHAnsi" w:hAnsiTheme="minorHAnsi"/>
          <w:sz w:val="22"/>
          <w:szCs w:val="22"/>
        </w:rPr>
      </w:pPr>
      <w:r w:rsidRPr="00097A56">
        <w:rPr>
          <w:rFonts w:asciiTheme="minorHAnsi" w:hAnsiTheme="minorHAnsi"/>
          <w:sz w:val="22"/>
          <w:szCs w:val="22"/>
        </w:rPr>
        <w:tab/>
      </w:r>
      <w:r w:rsidRPr="00097A56">
        <w:rPr>
          <w:rFonts w:asciiTheme="minorHAnsi" w:hAnsiTheme="minorHAnsi"/>
          <w:b/>
          <w:sz w:val="22"/>
          <w:szCs w:val="22"/>
        </w:rPr>
        <w:t>a)</w:t>
      </w:r>
      <w:r w:rsidRPr="00097A56">
        <w:rPr>
          <w:rFonts w:asciiTheme="minorHAnsi" w:hAnsiTheme="minorHAnsi"/>
          <w:sz w:val="22"/>
          <w:szCs w:val="22"/>
        </w:rPr>
        <w:t xml:space="preserve"> Geral: Carga horária semanal de 40 horas;</w:t>
      </w:r>
    </w:p>
    <w:p w:rsidR="00097A56" w:rsidRPr="00097A56" w:rsidRDefault="00097A56" w:rsidP="00097A56">
      <w:pPr>
        <w:tabs>
          <w:tab w:val="left" w:pos="0"/>
          <w:tab w:val="left" w:pos="1985"/>
          <w:tab w:val="left" w:pos="4253"/>
        </w:tabs>
        <w:spacing w:before="120" w:line="360" w:lineRule="auto"/>
        <w:jc w:val="both"/>
        <w:rPr>
          <w:rFonts w:asciiTheme="minorHAnsi" w:hAnsiTheme="minorHAnsi"/>
          <w:sz w:val="22"/>
          <w:szCs w:val="22"/>
        </w:rPr>
      </w:pPr>
      <w:r w:rsidRPr="00097A56">
        <w:rPr>
          <w:rFonts w:asciiTheme="minorHAnsi" w:hAnsiTheme="minorHAnsi"/>
          <w:sz w:val="22"/>
          <w:szCs w:val="22"/>
        </w:rPr>
        <w:tab/>
        <w:t>Requisitos para Provimento:</w:t>
      </w:r>
    </w:p>
    <w:p w:rsidR="00097A56" w:rsidRPr="00097A56" w:rsidRDefault="00097A56" w:rsidP="00097A56">
      <w:pPr>
        <w:tabs>
          <w:tab w:val="left" w:pos="0"/>
          <w:tab w:val="left" w:pos="1985"/>
          <w:tab w:val="left" w:pos="4253"/>
        </w:tabs>
        <w:spacing w:before="120" w:line="360" w:lineRule="auto"/>
        <w:jc w:val="both"/>
        <w:rPr>
          <w:rFonts w:asciiTheme="minorHAnsi" w:hAnsiTheme="minorHAnsi"/>
          <w:sz w:val="22"/>
          <w:szCs w:val="22"/>
        </w:rPr>
      </w:pPr>
      <w:r w:rsidRPr="00097A56">
        <w:rPr>
          <w:rFonts w:asciiTheme="minorHAnsi" w:hAnsiTheme="minorHAnsi"/>
          <w:sz w:val="22"/>
          <w:szCs w:val="22"/>
        </w:rPr>
        <w:tab/>
      </w:r>
      <w:r w:rsidRPr="00097A56">
        <w:rPr>
          <w:rFonts w:asciiTheme="minorHAnsi" w:hAnsiTheme="minorHAnsi"/>
          <w:b/>
          <w:sz w:val="22"/>
          <w:szCs w:val="22"/>
        </w:rPr>
        <w:t>a)</w:t>
      </w:r>
      <w:r w:rsidRPr="00097A56">
        <w:rPr>
          <w:rFonts w:asciiTheme="minorHAnsi" w:hAnsiTheme="minorHAnsi"/>
          <w:sz w:val="22"/>
          <w:szCs w:val="22"/>
        </w:rPr>
        <w:t xml:space="preserve"> Idade: Mínima de 18 e máxima de 60 anos;</w:t>
      </w:r>
    </w:p>
    <w:p w:rsidR="00097A56" w:rsidRPr="00097A56" w:rsidRDefault="00097A56" w:rsidP="00097A56">
      <w:pPr>
        <w:tabs>
          <w:tab w:val="left" w:pos="0"/>
          <w:tab w:val="left" w:pos="1985"/>
          <w:tab w:val="left" w:pos="4253"/>
        </w:tabs>
        <w:spacing w:before="120" w:line="360" w:lineRule="auto"/>
        <w:jc w:val="both"/>
        <w:rPr>
          <w:rFonts w:asciiTheme="minorHAnsi" w:hAnsiTheme="minorHAnsi"/>
          <w:sz w:val="22"/>
          <w:szCs w:val="22"/>
        </w:rPr>
      </w:pPr>
      <w:r w:rsidRPr="00097A56">
        <w:rPr>
          <w:rFonts w:asciiTheme="minorHAnsi" w:hAnsiTheme="minorHAnsi"/>
          <w:sz w:val="22"/>
          <w:szCs w:val="22"/>
        </w:rPr>
        <w:tab/>
      </w:r>
      <w:r w:rsidRPr="00097A56">
        <w:rPr>
          <w:rFonts w:asciiTheme="minorHAnsi" w:hAnsiTheme="minorHAnsi"/>
          <w:b/>
          <w:sz w:val="22"/>
          <w:szCs w:val="22"/>
        </w:rPr>
        <w:t>b)</w:t>
      </w:r>
      <w:r w:rsidRPr="00097A56">
        <w:rPr>
          <w:rFonts w:asciiTheme="minorHAnsi" w:hAnsiTheme="minorHAnsi"/>
          <w:sz w:val="22"/>
          <w:szCs w:val="22"/>
        </w:rPr>
        <w:t xml:space="preserve"> Instrução: Nível Superior.</w:t>
      </w:r>
    </w:p>
    <w:p w:rsidR="00097A56" w:rsidRPr="00097A56" w:rsidRDefault="00097A56" w:rsidP="00097A56">
      <w:pPr>
        <w:tabs>
          <w:tab w:val="left" w:pos="0"/>
          <w:tab w:val="left" w:pos="1985"/>
          <w:tab w:val="left" w:pos="4253"/>
        </w:tabs>
        <w:spacing w:before="120" w:line="360" w:lineRule="auto"/>
        <w:jc w:val="both"/>
        <w:rPr>
          <w:rFonts w:asciiTheme="minorHAnsi" w:hAnsiTheme="minorHAnsi"/>
          <w:sz w:val="22"/>
          <w:szCs w:val="22"/>
        </w:rPr>
      </w:pPr>
      <w:r w:rsidRPr="00097A56">
        <w:rPr>
          <w:rFonts w:asciiTheme="minorHAnsi" w:hAnsiTheme="minorHAnsi"/>
          <w:b/>
          <w:sz w:val="22"/>
          <w:szCs w:val="22"/>
        </w:rPr>
        <w:tab/>
        <w:t>c)</w:t>
      </w:r>
      <w:r w:rsidRPr="00097A56">
        <w:rPr>
          <w:rFonts w:asciiTheme="minorHAnsi" w:hAnsiTheme="minorHAnsi"/>
          <w:sz w:val="22"/>
          <w:szCs w:val="22"/>
        </w:rPr>
        <w:t xml:space="preserve"> Habilitação funcional: Curso de especialização ou aperfeiçoamento em Administração Pública.</w:t>
      </w:r>
    </w:p>
    <w:p w:rsidR="00097A56" w:rsidRPr="00097A56" w:rsidRDefault="00097A56" w:rsidP="00097A56">
      <w:pPr>
        <w:tabs>
          <w:tab w:val="left" w:pos="0"/>
          <w:tab w:val="left" w:pos="1985"/>
          <w:tab w:val="left" w:pos="4253"/>
        </w:tabs>
        <w:spacing w:before="120" w:line="360" w:lineRule="auto"/>
        <w:jc w:val="both"/>
        <w:rPr>
          <w:rFonts w:asciiTheme="minorHAnsi" w:hAnsiTheme="minorHAnsi"/>
          <w:sz w:val="22"/>
          <w:szCs w:val="22"/>
        </w:rPr>
      </w:pPr>
    </w:p>
    <w:p w:rsidR="00097A56" w:rsidRDefault="00097A56" w:rsidP="00C60BF7">
      <w:pPr>
        <w:tabs>
          <w:tab w:val="left" w:pos="1985"/>
          <w:tab w:val="left" w:pos="4253"/>
        </w:tabs>
        <w:spacing w:before="120" w:line="360" w:lineRule="auto"/>
        <w:jc w:val="both"/>
        <w:rPr>
          <w:rFonts w:asciiTheme="minorHAnsi" w:hAnsiTheme="minorHAnsi"/>
          <w:sz w:val="22"/>
          <w:szCs w:val="22"/>
        </w:rPr>
      </w:pPr>
      <w:r w:rsidRPr="00097A56">
        <w:rPr>
          <w:rFonts w:asciiTheme="minorHAnsi" w:hAnsiTheme="minorHAnsi"/>
          <w:sz w:val="22"/>
          <w:szCs w:val="22"/>
        </w:rPr>
        <w:t xml:space="preserve">                       Art. 2º - Esta Lei entra em vigor na data de sua publicação, revogando as disposições em </w:t>
      </w:r>
      <w:r w:rsidR="00B55824">
        <w:rPr>
          <w:rFonts w:asciiTheme="minorHAnsi" w:hAnsiTheme="minorHAnsi"/>
          <w:sz w:val="22"/>
          <w:szCs w:val="22"/>
        </w:rPr>
        <w:t xml:space="preserve">            </w:t>
      </w:r>
      <w:r w:rsidR="00B81CD2">
        <w:rPr>
          <w:rFonts w:asciiTheme="minorHAnsi" w:hAnsiTheme="minorHAnsi"/>
          <w:sz w:val="22"/>
          <w:szCs w:val="22"/>
        </w:rPr>
        <w:t xml:space="preserve">   </w:t>
      </w:r>
      <w:r w:rsidRPr="00097A56">
        <w:rPr>
          <w:rFonts w:asciiTheme="minorHAnsi" w:hAnsiTheme="minorHAnsi"/>
          <w:sz w:val="22"/>
          <w:szCs w:val="22"/>
        </w:rPr>
        <w:t>contrário.</w:t>
      </w:r>
    </w:p>
    <w:p w:rsidR="00C60BF7" w:rsidRPr="00C60BF7" w:rsidRDefault="00C60BF7" w:rsidP="00C60BF7">
      <w:pPr>
        <w:tabs>
          <w:tab w:val="left" w:pos="1985"/>
          <w:tab w:val="left" w:pos="4253"/>
        </w:tabs>
        <w:spacing w:before="120" w:line="360" w:lineRule="auto"/>
        <w:jc w:val="both"/>
        <w:rPr>
          <w:rFonts w:asciiTheme="minorHAnsi" w:hAnsiTheme="minorHAnsi"/>
          <w:sz w:val="22"/>
          <w:szCs w:val="22"/>
        </w:rPr>
      </w:pPr>
    </w:p>
    <w:p w:rsidR="00097A56" w:rsidRPr="00097A56" w:rsidRDefault="00097A56" w:rsidP="00097A56">
      <w:pPr>
        <w:spacing w:line="360" w:lineRule="auto"/>
        <w:ind w:left="993" w:hanging="993"/>
        <w:jc w:val="both"/>
        <w:rPr>
          <w:rFonts w:asciiTheme="minorHAnsi" w:hAnsiTheme="minorHAnsi" w:cstheme="minorHAnsi"/>
          <w:sz w:val="22"/>
          <w:szCs w:val="22"/>
        </w:rPr>
      </w:pPr>
    </w:p>
    <w:p w:rsidR="00097A56" w:rsidRPr="00097A56" w:rsidRDefault="00097A56" w:rsidP="00097A56">
      <w:pPr>
        <w:spacing w:line="360" w:lineRule="auto"/>
        <w:jc w:val="right"/>
        <w:rPr>
          <w:rFonts w:asciiTheme="minorHAnsi" w:hAnsiTheme="minorHAnsi" w:cstheme="minorHAnsi"/>
          <w:sz w:val="22"/>
          <w:szCs w:val="22"/>
        </w:rPr>
      </w:pPr>
      <w:r w:rsidRPr="00097A56">
        <w:rPr>
          <w:rFonts w:asciiTheme="minorHAnsi" w:hAnsiTheme="minorHAnsi" w:cstheme="minorHAnsi"/>
          <w:sz w:val="22"/>
          <w:szCs w:val="22"/>
        </w:rPr>
        <w:t xml:space="preserve">GABINETE DO PREFEITO </w:t>
      </w:r>
      <w:r w:rsidR="000575D7">
        <w:rPr>
          <w:rFonts w:asciiTheme="minorHAnsi" w:hAnsiTheme="minorHAnsi" w:cstheme="minorHAnsi"/>
          <w:sz w:val="22"/>
          <w:szCs w:val="22"/>
        </w:rPr>
        <w:t>MUNICIPAL DE SALVADOR DO SUL, 08</w:t>
      </w:r>
      <w:r w:rsidRPr="00097A56">
        <w:rPr>
          <w:rFonts w:asciiTheme="minorHAnsi" w:hAnsiTheme="minorHAnsi" w:cstheme="minorHAnsi"/>
          <w:sz w:val="22"/>
          <w:szCs w:val="22"/>
        </w:rPr>
        <w:t xml:space="preserve"> DE </w:t>
      </w:r>
      <w:r w:rsidR="000575D7">
        <w:rPr>
          <w:rFonts w:asciiTheme="minorHAnsi" w:hAnsiTheme="minorHAnsi" w:cstheme="minorHAnsi"/>
          <w:sz w:val="22"/>
          <w:szCs w:val="22"/>
        </w:rPr>
        <w:t>SETEMBRO</w:t>
      </w:r>
      <w:r w:rsidRPr="00097A56">
        <w:rPr>
          <w:rFonts w:asciiTheme="minorHAnsi" w:hAnsiTheme="minorHAnsi" w:cstheme="minorHAnsi"/>
          <w:sz w:val="22"/>
          <w:szCs w:val="22"/>
        </w:rPr>
        <w:t xml:space="preserve"> DE 2017.</w:t>
      </w:r>
    </w:p>
    <w:p w:rsidR="00097A56" w:rsidRPr="00097A56" w:rsidRDefault="00097A56" w:rsidP="00097A56">
      <w:pPr>
        <w:spacing w:line="360" w:lineRule="auto"/>
        <w:ind w:left="993" w:hanging="993"/>
        <w:jc w:val="both"/>
        <w:rPr>
          <w:rFonts w:asciiTheme="minorHAnsi" w:hAnsiTheme="minorHAnsi" w:cstheme="minorHAnsi"/>
          <w:sz w:val="22"/>
          <w:szCs w:val="22"/>
        </w:rPr>
      </w:pPr>
    </w:p>
    <w:p w:rsidR="00097A56" w:rsidRPr="00097A56" w:rsidRDefault="00097A56" w:rsidP="00097A56">
      <w:pPr>
        <w:spacing w:line="360" w:lineRule="auto"/>
        <w:ind w:left="2124" w:firstLine="708"/>
        <w:jc w:val="both"/>
        <w:rPr>
          <w:rFonts w:asciiTheme="minorHAnsi" w:hAnsiTheme="minorHAnsi" w:cstheme="minorHAnsi"/>
          <w:sz w:val="22"/>
          <w:szCs w:val="22"/>
        </w:rPr>
      </w:pPr>
    </w:p>
    <w:p w:rsidR="00097A56" w:rsidRPr="00097A56" w:rsidRDefault="00097A56" w:rsidP="00343CD7">
      <w:pPr>
        <w:spacing w:line="360" w:lineRule="auto"/>
        <w:ind w:left="2124" w:firstLine="708"/>
        <w:jc w:val="both"/>
        <w:rPr>
          <w:rFonts w:asciiTheme="minorHAnsi" w:hAnsiTheme="minorHAnsi" w:cstheme="minorHAnsi"/>
          <w:sz w:val="22"/>
          <w:szCs w:val="22"/>
        </w:rPr>
      </w:pPr>
      <w:r w:rsidRPr="00097A56">
        <w:rPr>
          <w:rFonts w:asciiTheme="minorHAnsi" w:hAnsiTheme="minorHAnsi" w:cstheme="minorHAnsi"/>
          <w:sz w:val="22"/>
          <w:szCs w:val="22"/>
        </w:rPr>
        <w:t>MARCO AURÉLIO ECKERT</w:t>
      </w:r>
    </w:p>
    <w:p w:rsidR="00097A56" w:rsidRPr="00097A56" w:rsidRDefault="00343CD7" w:rsidP="00343CD7">
      <w:pPr>
        <w:spacing w:line="360" w:lineRule="auto"/>
        <w:ind w:left="2832"/>
        <w:jc w:val="both"/>
        <w:rPr>
          <w:rFonts w:asciiTheme="minorHAnsi" w:hAnsiTheme="minorHAnsi" w:cstheme="minorHAnsi"/>
          <w:sz w:val="22"/>
          <w:szCs w:val="22"/>
        </w:rPr>
      </w:pPr>
      <w:r>
        <w:rPr>
          <w:rFonts w:asciiTheme="minorHAnsi" w:hAnsiTheme="minorHAnsi" w:cstheme="minorHAnsi"/>
          <w:sz w:val="22"/>
          <w:szCs w:val="22"/>
        </w:rPr>
        <w:t xml:space="preserve">       </w:t>
      </w:r>
      <w:r w:rsidR="00097A56" w:rsidRPr="00097A56">
        <w:rPr>
          <w:rFonts w:asciiTheme="minorHAnsi" w:hAnsiTheme="minorHAnsi" w:cstheme="minorHAnsi"/>
          <w:sz w:val="22"/>
          <w:szCs w:val="22"/>
        </w:rPr>
        <w:t>Prefeito Municipal</w:t>
      </w:r>
    </w:p>
    <w:p w:rsidR="00097A56" w:rsidRPr="00097A56" w:rsidRDefault="00097A56" w:rsidP="00343CD7">
      <w:pPr>
        <w:spacing w:line="360" w:lineRule="auto"/>
        <w:ind w:left="2832"/>
        <w:jc w:val="both"/>
        <w:rPr>
          <w:rFonts w:asciiTheme="minorHAnsi" w:hAnsiTheme="minorHAnsi" w:cstheme="minorHAnsi"/>
          <w:sz w:val="22"/>
          <w:szCs w:val="22"/>
        </w:rPr>
      </w:pPr>
    </w:p>
    <w:p w:rsidR="00097A56" w:rsidRPr="00097A56" w:rsidRDefault="00097A56" w:rsidP="00097A56">
      <w:pPr>
        <w:spacing w:line="360" w:lineRule="auto"/>
        <w:ind w:left="2832"/>
        <w:jc w:val="both"/>
        <w:rPr>
          <w:rFonts w:asciiTheme="minorHAnsi" w:hAnsiTheme="minorHAnsi" w:cstheme="minorHAnsi"/>
          <w:sz w:val="22"/>
          <w:szCs w:val="22"/>
        </w:rPr>
      </w:pPr>
    </w:p>
    <w:p w:rsidR="00097A56" w:rsidRPr="00097A56" w:rsidRDefault="00097A56" w:rsidP="00097A56">
      <w:pPr>
        <w:spacing w:line="360" w:lineRule="auto"/>
        <w:ind w:left="2832"/>
        <w:jc w:val="both"/>
        <w:rPr>
          <w:rFonts w:asciiTheme="minorHAnsi" w:hAnsiTheme="minorHAnsi" w:cstheme="minorHAnsi"/>
          <w:sz w:val="22"/>
          <w:szCs w:val="22"/>
        </w:rPr>
      </w:pPr>
    </w:p>
    <w:p w:rsidR="00097A56" w:rsidRDefault="00097A56" w:rsidP="00B81CD2">
      <w:pPr>
        <w:rPr>
          <w:rFonts w:asciiTheme="minorHAnsi" w:hAnsiTheme="minorHAnsi" w:cs="Calibri"/>
          <w:sz w:val="22"/>
          <w:szCs w:val="22"/>
        </w:rPr>
      </w:pPr>
    </w:p>
    <w:p w:rsidR="00C60BF7" w:rsidRPr="00097A56" w:rsidRDefault="00C60BF7" w:rsidP="00B81CD2">
      <w:pPr>
        <w:rPr>
          <w:rFonts w:asciiTheme="minorHAnsi" w:hAnsiTheme="minorHAnsi" w:cs="Calibri"/>
          <w:sz w:val="22"/>
          <w:szCs w:val="22"/>
        </w:rPr>
      </w:pPr>
    </w:p>
    <w:p w:rsidR="00097A56" w:rsidRPr="00097A56" w:rsidRDefault="00097A56" w:rsidP="00097A56">
      <w:pPr>
        <w:jc w:val="center"/>
        <w:rPr>
          <w:rFonts w:asciiTheme="minorHAnsi" w:hAnsiTheme="minorHAnsi" w:cs="Calibri"/>
          <w:sz w:val="22"/>
          <w:szCs w:val="22"/>
        </w:rPr>
      </w:pPr>
    </w:p>
    <w:p w:rsidR="00097A56" w:rsidRPr="00097A56" w:rsidRDefault="00097A56" w:rsidP="00097A56">
      <w:pPr>
        <w:jc w:val="center"/>
        <w:rPr>
          <w:rFonts w:asciiTheme="minorHAnsi" w:hAnsiTheme="minorHAnsi" w:cs="Calibri"/>
          <w:sz w:val="22"/>
          <w:szCs w:val="22"/>
        </w:rPr>
      </w:pPr>
    </w:p>
    <w:p w:rsidR="00097A56" w:rsidRPr="0017227D" w:rsidRDefault="00097A56" w:rsidP="00097A56">
      <w:pPr>
        <w:jc w:val="center"/>
        <w:rPr>
          <w:rFonts w:ascii="Calibri" w:hAnsi="Calibri" w:cs="Calibri"/>
        </w:rPr>
      </w:pPr>
    </w:p>
    <w:p w:rsidR="00097A56" w:rsidRPr="0017227D" w:rsidRDefault="00097A56" w:rsidP="00097A56">
      <w:pPr>
        <w:pStyle w:val="SemEspaamento"/>
        <w:rPr>
          <w:rFonts w:cs="Calibri"/>
        </w:rPr>
      </w:pPr>
      <w:r w:rsidRPr="0017227D">
        <w:rPr>
          <w:rFonts w:cs="Calibri"/>
        </w:rPr>
        <w:t>Registre-se e publique-se:</w:t>
      </w:r>
    </w:p>
    <w:p w:rsidR="00097A56" w:rsidRPr="0017227D" w:rsidRDefault="00097A56" w:rsidP="00097A56">
      <w:pPr>
        <w:pStyle w:val="SemEspaamento"/>
        <w:rPr>
          <w:rFonts w:cs="Calibri"/>
        </w:rPr>
      </w:pPr>
      <w:r w:rsidRPr="0017227D">
        <w:rPr>
          <w:rFonts w:cs="Calibri"/>
        </w:rPr>
        <w:t xml:space="preserve">Jose Fernando </w:t>
      </w:r>
      <w:proofErr w:type="spellStart"/>
      <w:r w:rsidRPr="0017227D">
        <w:rPr>
          <w:rFonts w:cs="Calibri"/>
        </w:rPr>
        <w:t>Lunckes</w:t>
      </w:r>
      <w:proofErr w:type="spellEnd"/>
      <w:r w:rsidRPr="0017227D">
        <w:rPr>
          <w:rFonts w:cs="Calibri"/>
        </w:rPr>
        <w:t xml:space="preserve"> </w:t>
      </w:r>
    </w:p>
    <w:p w:rsidR="00097A56" w:rsidRPr="00FD2491" w:rsidRDefault="00097A56" w:rsidP="00097A56">
      <w:pPr>
        <w:jc w:val="both"/>
        <w:rPr>
          <w:rFonts w:ascii="Calibri" w:hAnsi="Calibri" w:cs="Calibri"/>
        </w:rPr>
      </w:pPr>
      <w:r w:rsidRPr="0017227D">
        <w:rPr>
          <w:rFonts w:ascii="Calibri" w:hAnsi="Calibri" w:cs="Calibri"/>
        </w:rPr>
        <w:t>Secretária Municipal da Administração</w:t>
      </w:r>
    </w:p>
    <w:p w:rsidR="00842336" w:rsidRDefault="00842336"/>
    <w:sectPr w:rsidR="00842336" w:rsidSect="00F247E0">
      <w:pgSz w:w="11906" w:h="16838"/>
      <w:pgMar w:top="2835"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56"/>
    <w:rsid w:val="000575D7"/>
    <w:rsid w:val="00097A56"/>
    <w:rsid w:val="00187A34"/>
    <w:rsid w:val="00343CD7"/>
    <w:rsid w:val="005402DC"/>
    <w:rsid w:val="005E2E45"/>
    <w:rsid w:val="00842336"/>
    <w:rsid w:val="00B55824"/>
    <w:rsid w:val="00B81CD2"/>
    <w:rsid w:val="00C2388A"/>
    <w:rsid w:val="00C6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1970A-C534-4E68-A2A3-A73E7D98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A5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097A56"/>
    <w:pPr>
      <w:jc w:val="both"/>
    </w:pPr>
    <w:rPr>
      <w:rFonts w:ascii="Arial" w:hAnsi="Arial" w:cs="Arial"/>
    </w:rPr>
  </w:style>
  <w:style w:type="character" w:customStyle="1" w:styleId="CorpodetextoChar">
    <w:name w:val="Corpo de texto Char"/>
    <w:basedOn w:val="Fontepargpadro"/>
    <w:link w:val="Corpodetexto"/>
    <w:semiHidden/>
    <w:rsid w:val="00097A56"/>
    <w:rPr>
      <w:rFonts w:ascii="Arial" w:eastAsia="Times New Roman" w:hAnsi="Arial" w:cs="Arial"/>
      <w:sz w:val="24"/>
      <w:szCs w:val="24"/>
      <w:lang w:eastAsia="pt-BR"/>
    </w:rPr>
  </w:style>
  <w:style w:type="paragraph" w:styleId="Recuodecorpodetexto">
    <w:name w:val="Body Text Indent"/>
    <w:basedOn w:val="Normal"/>
    <w:link w:val="RecuodecorpodetextoChar"/>
    <w:unhideWhenUsed/>
    <w:rsid w:val="00097A56"/>
    <w:pPr>
      <w:ind w:left="3540" w:firstLine="600"/>
      <w:jc w:val="both"/>
    </w:pPr>
    <w:rPr>
      <w:rFonts w:ascii="Arial" w:hAnsi="Arial" w:cs="Arial"/>
    </w:rPr>
  </w:style>
  <w:style w:type="character" w:customStyle="1" w:styleId="RecuodecorpodetextoChar">
    <w:name w:val="Recuo de corpo de texto Char"/>
    <w:basedOn w:val="Fontepargpadro"/>
    <w:link w:val="Recuodecorpodetexto"/>
    <w:rsid w:val="00097A56"/>
    <w:rPr>
      <w:rFonts w:ascii="Arial" w:eastAsia="Times New Roman" w:hAnsi="Arial" w:cs="Arial"/>
      <w:sz w:val="24"/>
      <w:szCs w:val="24"/>
      <w:lang w:eastAsia="pt-BR"/>
    </w:rPr>
  </w:style>
  <w:style w:type="paragraph" w:styleId="SemEspaamento">
    <w:name w:val="No Spacing"/>
    <w:uiPriority w:val="1"/>
    <w:qFormat/>
    <w:rsid w:val="00097A56"/>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F619-F4B2-4F38-9035-15F831C5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dcterms:created xsi:type="dcterms:W3CDTF">2017-09-12T11:28:00Z</dcterms:created>
  <dcterms:modified xsi:type="dcterms:W3CDTF">2017-09-12T11:28:00Z</dcterms:modified>
</cp:coreProperties>
</file>