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0B9" w:rsidRPr="00000E06" w:rsidRDefault="00000E06" w:rsidP="00000E06">
      <w:pPr>
        <w:spacing w:line="276" w:lineRule="auto"/>
        <w:jc w:val="center"/>
        <w:rPr>
          <w:rFonts w:asciiTheme="minorHAnsi" w:hAnsiTheme="minorHAnsi" w:cstheme="minorHAnsi"/>
          <w:b/>
          <w:bCs/>
          <w:sz w:val="22"/>
          <w:szCs w:val="22"/>
        </w:rPr>
      </w:pPr>
      <w:bookmarkStart w:id="0" w:name="_GoBack"/>
      <w:bookmarkEnd w:id="0"/>
      <w:r w:rsidRPr="00000E06">
        <w:rPr>
          <w:rFonts w:asciiTheme="minorHAnsi" w:hAnsiTheme="minorHAnsi" w:cstheme="minorHAnsi"/>
          <w:b/>
          <w:bCs/>
          <w:sz w:val="22"/>
          <w:szCs w:val="22"/>
        </w:rPr>
        <w:t>LEI N°3316 DE 23 DE AGOSTO</w:t>
      </w:r>
      <w:r w:rsidR="00E030B9" w:rsidRPr="00000E06">
        <w:rPr>
          <w:rFonts w:asciiTheme="minorHAnsi" w:hAnsiTheme="minorHAnsi" w:cstheme="minorHAnsi"/>
          <w:b/>
          <w:bCs/>
          <w:sz w:val="22"/>
          <w:szCs w:val="22"/>
        </w:rPr>
        <w:t xml:space="preserve"> DE 2017.</w:t>
      </w:r>
    </w:p>
    <w:p w:rsidR="00E030B9" w:rsidRPr="00000E06" w:rsidRDefault="00E030B9" w:rsidP="00000E06">
      <w:pPr>
        <w:pStyle w:val="Recuodecorpodetexto"/>
        <w:spacing w:line="276" w:lineRule="auto"/>
        <w:rPr>
          <w:rFonts w:asciiTheme="minorHAnsi" w:hAnsiTheme="minorHAnsi" w:cstheme="minorHAnsi"/>
          <w:sz w:val="22"/>
          <w:szCs w:val="22"/>
        </w:rPr>
      </w:pPr>
    </w:p>
    <w:p w:rsidR="00E030B9" w:rsidRPr="00000E06" w:rsidRDefault="001758A6" w:rsidP="00000E06">
      <w:pPr>
        <w:pStyle w:val="Recuodecorpodetexto"/>
        <w:spacing w:line="276" w:lineRule="auto"/>
        <w:ind w:left="5103"/>
        <w:rPr>
          <w:rFonts w:asciiTheme="minorHAnsi" w:hAnsiTheme="minorHAnsi" w:cstheme="minorHAnsi"/>
          <w:sz w:val="22"/>
          <w:szCs w:val="22"/>
        </w:rPr>
      </w:pPr>
      <w:r w:rsidRPr="00000E06">
        <w:rPr>
          <w:rFonts w:asciiTheme="minorHAnsi" w:hAnsiTheme="minorHAnsi" w:cstheme="minorHAnsi"/>
          <w:sz w:val="22"/>
          <w:szCs w:val="22"/>
        </w:rPr>
        <w:t>Autoriza a concessão de incentivo ao de</w:t>
      </w:r>
      <w:r w:rsidR="00905351">
        <w:rPr>
          <w:rFonts w:asciiTheme="minorHAnsi" w:hAnsiTheme="minorHAnsi" w:cstheme="minorHAnsi"/>
          <w:sz w:val="22"/>
          <w:szCs w:val="22"/>
        </w:rPr>
        <w:t>senvolvimento da pecuária no M</w:t>
      </w:r>
      <w:r w:rsidRPr="00000E06">
        <w:rPr>
          <w:rFonts w:asciiTheme="minorHAnsi" w:hAnsiTheme="minorHAnsi" w:cstheme="minorHAnsi"/>
          <w:sz w:val="22"/>
          <w:szCs w:val="22"/>
        </w:rPr>
        <w:t>unicípio e dá outras providências.</w:t>
      </w:r>
    </w:p>
    <w:p w:rsidR="00000E06" w:rsidRPr="00000E06" w:rsidRDefault="00000E06" w:rsidP="00000E06">
      <w:pPr>
        <w:pStyle w:val="Recuodecorpodetexto"/>
        <w:spacing w:line="276" w:lineRule="auto"/>
        <w:rPr>
          <w:rFonts w:asciiTheme="minorHAnsi" w:hAnsiTheme="minorHAnsi" w:cstheme="minorHAnsi"/>
          <w:sz w:val="22"/>
          <w:szCs w:val="22"/>
        </w:rPr>
      </w:pPr>
    </w:p>
    <w:p w:rsidR="00000E06" w:rsidRPr="00000E06" w:rsidRDefault="00000E06" w:rsidP="00000E06">
      <w:pPr>
        <w:jc w:val="both"/>
        <w:rPr>
          <w:rFonts w:ascii="Calibri" w:eastAsia="Calibri" w:hAnsi="Calibri" w:cs="Calibri"/>
          <w:sz w:val="22"/>
          <w:szCs w:val="22"/>
        </w:rPr>
      </w:pPr>
      <w:r w:rsidRPr="00000E06">
        <w:rPr>
          <w:rFonts w:ascii="Calibri" w:eastAsia="Calibri" w:hAnsi="Calibri" w:cs="Calibri"/>
          <w:sz w:val="22"/>
          <w:szCs w:val="22"/>
        </w:rPr>
        <w:t xml:space="preserve">Eu, Marco Aurélio </w:t>
      </w:r>
      <w:proofErr w:type="spellStart"/>
      <w:r w:rsidRPr="00000E06">
        <w:rPr>
          <w:rFonts w:ascii="Calibri" w:eastAsia="Calibri" w:hAnsi="Calibri" w:cs="Calibri"/>
          <w:sz w:val="22"/>
          <w:szCs w:val="22"/>
        </w:rPr>
        <w:t>Eckert</w:t>
      </w:r>
      <w:proofErr w:type="spellEnd"/>
      <w:r w:rsidRPr="00000E06">
        <w:rPr>
          <w:rFonts w:ascii="Calibri" w:eastAsia="Calibri" w:hAnsi="Calibri" w:cs="Calibri"/>
          <w:sz w:val="22"/>
          <w:szCs w:val="22"/>
        </w:rPr>
        <w:t>, Prefeito Municipal de Salvador do Sul, Estado do Rio Grande do Sul, no uso de minhas atribuições, conferidas pelo Art. 70, Inciso IV, da Lei Orgânica do Município, faço saber que a Câmara Municipal de Vereadores aprovou e eu sanciono e promulgo a seguinte:</w:t>
      </w:r>
    </w:p>
    <w:p w:rsidR="00000E06" w:rsidRDefault="00000E06" w:rsidP="00000E06">
      <w:pPr>
        <w:jc w:val="center"/>
        <w:rPr>
          <w:rFonts w:ascii="Calibri" w:eastAsia="Calibri" w:hAnsi="Calibri" w:cs="Calibri"/>
          <w:b/>
          <w:sz w:val="22"/>
          <w:szCs w:val="22"/>
        </w:rPr>
      </w:pPr>
    </w:p>
    <w:p w:rsidR="00000E06" w:rsidRPr="00000E06" w:rsidRDefault="00000E06" w:rsidP="00000E06">
      <w:pPr>
        <w:jc w:val="center"/>
        <w:rPr>
          <w:rFonts w:ascii="Calibri" w:eastAsia="Calibri" w:hAnsi="Calibri" w:cs="Calibri"/>
          <w:b/>
          <w:sz w:val="22"/>
          <w:szCs w:val="22"/>
        </w:rPr>
      </w:pPr>
      <w:r w:rsidRPr="00000E06">
        <w:rPr>
          <w:rFonts w:ascii="Calibri" w:eastAsia="Calibri" w:hAnsi="Calibri" w:cs="Calibri"/>
          <w:b/>
          <w:sz w:val="22"/>
          <w:szCs w:val="22"/>
        </w:rPr>
        <w:t>LEI</w:t>
      </w:r>
    </w:p>
    <w:p w:rsidR="00E030B9" w:rsidRPr="00000E06" w:rsidRDefault="00E030B9" w:rsidP="00000E06">
      <w:pPr>
        <w:spacing w:line="276" w:lineRule="auto"/>
        <w:jc w:val="center"/>
        <w:rPr>
          <w:rFonts w:asciiTheme="minorHAnsi" w:hAnsiTheme="minorHAnsi" w:cstheme="minorHAnsi"/>
          <w:sz w:val="22"/>
          <w:szCs w:val="22"/>
        </w:rPr>
      </w:pPr>
    </w:p>
    <w:p w:rsidR="007654B2" w:rsidRPr="00000E06" w:rsidRDefault="00C74D1A" w:rsidP="00000E06">
      <w:pPr>
        <w:pStyle w:val="Corpodetexto"/>
        <w:spacing w:line="276" w:lineRule="auto"/>
        <w:ind w:firstLine="709"/>
        <w:rPr>
          <w:rFonts w:asciiTheme="minorHAnsi" w:hAnsiTheme="minorHAnsi" w:cstheme="minorHAnsi"/>
          <w:sz w:val="22"/>
          <w:szCs w:val="22"/>
        </w:rPr>
      </w:pPr>
      <w:r w:rsidRPr="00000E06">
        <w:rPr>
          <w:rFonts w:asciiTheme="minorHAnsi" w:hAnsiTheme="minorHAnsi" w:cstheme="minorHAnsi"/>
          <w:sz w:val="22"/>
          <w:szCs w:val="22"/>
        </w:rPr>
        <w:t xml:space="preserve">Art. 1º - Fica o Poder Executivo Municipal autorizado a conceder Incentivo ao Produtor Rural, visando </w:t>
      </w:r>
      <w:r w:rsidR="00E030B9" w:rsidRPr="00000E06">
        <w:rPr>
          <w:rFonts w:asciiTheme="minorHAnsi" w:hAnsiTheme="minorHAnsi" w:cstheme="minorHAnsi"/>
          <w:sz w:val="22"/>
          <w:szCs w:val="22"/>
        </w:rPr>
        <w:t>à</w:t>
      </w:r>
      <w:r w:rsidRPr="00000E06">
        <w:rPr>
          <w:rFonts w:asciiTheme="minorHAnsi" w:hAnsiTheme="minorHAnsi" w:cstheme="minorHAnsi"/>
          <w:sz w:val="22"/>
          <w:szCs w:val="22"/>
        </w:rPr>
        <w:t xml:space="preserve"> melhoria genética do rebanho bovino leiteiro do Município, que inclui </w:t>
      </w:r>
      <w:r w:rsidR="00E030B9" w:rsidRPr="00000E06">
        <w:rPr>
          <w:rFonts w:asciiTheme="minorHAnsi" w:hAnsiTheme="minorHAnsi" w:cstheme="minorHAnsi"/>
          <w:sz w:val="22"/>
          <w:szCs w:val="22"/>
        </w:rPr>
        <w:t xml:space="preserve">as vacas das raças Holandesas, </w:t>
      </w:r>
      <w:proofErr w:type="spellStart"/>
      <w:r w:rsidR="00E030B9" w:rsidRPr="00000E06">
        <w:rPr>
          <w:rFonts w:asciiTheme="minorHAnsi" w:hAnsiTheme="minorHAnsi" w:cstheme="minorHAnsi"/>
          <w:sz w:val="22"/>
          <w:szCs w:val="22"/>
        </w:rPr>
        <w:t>Jérsey</w:t>
      </w:r>
      <w:proofErr w:type="spellEnd"/>
      <w:r w:rsidR="00E030B9" w:rsidRPr="00000E06">
        <w:rPr>
          <w:rFonts w:asciiTheme="minorHAnsi" w:hAnsiTheme="minorHAnsi" w:cstheme="minorHAnsi"/>
          <w:sz w:val="22"/>
          <w:szCs w:val="22"/>
        </w:rPr>
        <w:t xml:space="preserve"> e </w:t>
      </w:r>
      <w:proofErr w:type="spellStart"/>
      <w:r w:rsidR="00E030B9" w:rsidRPr="00000E06">
        <w:rPr>
          <w:rFonts w:asciiTheme="minorHAnsi" w:hAnsiTheme="minorHAnsi" w:cstheme="minorHAnsi"/>
          <w:sz w:val="22"/>
          <w:szCs w:val="22"/>
        </w:rPr>
        <w:t>Gir</w:t>
      </w:r>
      <w:proofErr w:type="spellEnd"/>
      <w:r w:rsidR="00E030B9" w:rsidRPr="00000E06">
        <w:rPr>
          <w:rFonts w:asciiTheme="minorHAnsi" w:hAnsiTheme="minorHAnsi" w:cstheme="minorHAnsi"/>
          <w:sz w:val="22"/>
          <w:szCs w:val="22"/>
        </w:rPr>
        <w:t xml:space="preserve"> Leiteiro</w:t>
      </w:r>
      <w:r w:rsidRPr="00000E06">
        <w:rPr>
          <w:rFonts w:asciiTheme="minorHAnsi" w:hAnsiTheme="minorHAnsi" w:cstheme="minorHAnsi"/>
          <w:sz w:val="22"/>
          <w:szCs w:val="22"/>
        </w:rPr>
        <w:t xml:space="preserve"> mediante os seguintes subsídios pagos aos produtores rurais:</w:t>
      </w:r>
    </w:p>
    <w:p w:rsidR="00C24BA5" w:rsidRPr="00000E06" w:rsidRDefault="00102F7F" w:rsidP="00000E06">
      <w:pPr>
        <w:pStyle w:val="Corpodetexto"/>
        <w:numPr>
          <w:ilvl w:val="0"/>
          <w:numId w:val="1"/>
        </w:numPr>
        <w:tabs>
          <w:tab w:val="clear" w:pos="1069"/>
          <w:tab w:val="num" w:pos="993"/>
        </w:tabs>
        <w:spacing w:line="276" w:lineRule="auto"/>
        <w:rPr>
          <w:rFonts w:asciiTheme="minorHAnsi" w:hAnsiTheme="minorHAnsi" w:cstheme="minorHAnsi"/>
          <w:sz w:val="22"/>
          <w:szCs w:val="22"/>
        </w:rPr>
      </w:pPr>
      <w:r w:rsidRPr="00000E06">
        <w:rPr>
          <w:rFonts w:asciiTheme="minorHAnsi" w:hAnsiTheme="minorHAnsi" w:cstheme="minorHAnsi"/>
          <w:sz w:val="22"/>
          <w:szCs w:val="22"/>
        </w:rPr>
        <w:t>50</w:t>
      </w:r>
      <w:r w:rsidR="00C74D1A" w:rsidRPr="00000E06">
        <w:rPr>
          <w:rFonts w:asciiTheme="minorHAnsi" w:hAnsiTheme="minorHAnsi" w:cstheme="minorHAnsi"/>
          <w:sz w:val="22"/>
          <w:szCs w:val="22"/>
        </w:rPr>
        <w:t>% (</w:t>
      </w:r>
      <w:r w:rsidRPr="00000E06">
        <w:rPr>
          <w:rFonts w:asciiTheme="minorHAnsi" w:hAnsiTheme="minorHAnsi" w:cstheme="minorHAnsi"/>
          <w:sz w:val="22"/>
          <w:szCs w:val="22"/>
        </w:rPr>
        <w:t>cinquentapor cento) para sêmen de até R$ 4</w:t>
      </w:r>
      <w:r w:rsidR="00C74D1A" w:rsidRPr="00000E06">
        <w:rPr>
          <w:rFonts w:asciiTheme="minorHAnsi" w:hAnsiTheme="minorHAnsi" w:cstheme="minorHAnsi"/>
          <w:sz w:val="22"/>
          <w:szCs w:val="22"/>
        </w:rPr>
        <w:t>0,00 (</w:t>
      </w:r>
      <w:r w:rsidRPr="00000E06">
        <w:rPr>
          <w:rFonts w:asciiTheme="minorHAnsi" w:hAnsiTheme="minorHAnsi" w:cstheme="minorHAnsi"/>
          <w:sz w:val="22"/>
          <w:szCs w:val="22"/>
        </w:rPr>
        <w:t>quarenta</w:t>
      </w:r>
      <w:r w:rsidR="00C74D1A" w:rsidRPr="00000E06">
        <w:rPr>
          <w:rFonts w:asciiTheme="minorHAnsi" w:hAnsiTheme="minorHAnsi" w:cstheme="minorHAnsi"/>
          <w:sz w:val="22"/>
          <w:szCs w:val="22"/>
        </w:rPr>
        <w:t xml:space="preserve"> reais);</w:t>
      </w:r>
    </w:p>
    <w:p w:rsidR="00C24BA5" w:rsidRPr="00000E06" w:rsidRDefault="00C74D1A" w:rsidP="00000E06">
      <w:pPr>
        <w:pStyle w:val="Corpodetexto"/>
        <w:numPr>
          <w:ilvl w:val="0"/>
          <w:numId w:val="1"/>
        </w:numPr>
        <w:tabs>
          <w:tab w:val="clear" w:pos="1069"/>
          <w:tab w:val="num" w:pos="993"/>
        </w:tabs>
        <w:spacing w:line="276" w:lineRule="auto"/>
        <w:ind w:left="0" w:firstLine="709"/>
        <w:rPr>
          <w:rFonts w:asciiTheme="minorHAnsi" w:hAnsiTheme="minorHAnsi" w:cstheme="minorHAnsi"/>
          <w:sz w:val="22"/>
          <w:szCs w:val="22"/>
        </w:rPr>
      </w:pPr>
      <w:r w:rsidRPr="00000E06">
        <w:rPr>
          <w:rFonts w:asciiTheme="minorHAnsi" w:hAnsiTheme="minorHAnsi" w:cstheme="minorHAnsi"/>
          <w:sz w:val="22"/>
          <w:szCs w:val="22"/>
        </w:rPr>
        <w:t xml:space="preserve">Sêmen acima de R$40,00 (quarenta reais) o subsídio será limitado ao valor de R$ </w:t>
      </w:r>
      <w:r w:rsidR="00102F7F" w:rsidRPr="00000E06">
        <w:rPr>
          <w:rFonts w:asciiTheme="minorHAnsi" w:hAnsiTheme="minorHAnsi" w:cstheme="minorHAnsi"/>
          <w:sz w:val="22"/>
          <w:szCs w:val="22"/>
        </w:rPr>
        <w:t>20</w:t>
      </w:r>
      <w:r w:rsidRPr="00000E06">
        <w:rPr>
          <w:rFonts w:asciiTheme="minorHAnsi" w:hAnsiTheme="minorHAnsi" w:cstheme="minorHAnsi"/>
          <w:sz w:val="22"/>
          <w:szCs w:val="22"/>
        </w:rPr>
        <w:t>,00 (</w:t>
      </w:r>
      <w:r w:rsidR="00102F7F" w:rsidRPr="00000E06">
        <w:rPr>
          <w:rFonts w:asciiTheme="minorHAnsi" w:hAnsiTheme="minorHAnsi" w:cstheme="minorHAnsi"/>
          <w:sz w:val="22"/>
          <w:szCs w:val="22"/>
        </w:rPr>
        <w:t>vinte</w:t>
      </w:r>
      <w:r w:rsidRPr="00000E06">
        <w:rPr>
          <w:rFonts w:asciiTheme="minorHAnsi" w:hAnsiTheme="minorHAnsi" w:cstheme="minorHAnsi"/>
          <w:sz w:val="22"/>
          <w:szCs w:val="22"/>
        </w:rPr>
        <w:t xml:space="preserve"> reais).</w:t>
      </w:r>
    </w:p>
    <w:p w:rsidR="00AA4C95" w:rsidRPr="00000E06" w:rsidRDefault="00C74D1A" w:rsidP="00000E06">
      <w:pPr>
        <w:pStyle w:val="Corpodetexto"/>
        <w:spacing w:line="276" w:lineRule="auto"/>
        <w:ind w:firstLine="709"/>
        <w:rPr>
          <w:rFonts w:asciiTheme="minorHAnsi" w:hAnsiTheme="minorHAnsi" w:cstheme="minorHAnsi"/>
          <w:sz w:val="22"/>
          <w:szCs w:val="22"/>
        </w:rPr>
      </w:pPr>
      <w:r w:rsidRPr="00000E06">
        <w:rPr>
          <w:rFonts w:asciiTheme="minorHAnsi" w:hAnsiTheme="minorHAnsi" w:cstheme="minorHAnsi"/>
          <w:sz w:val="22"/>
          <w:szCs w:val="22"/>
        </w:rPr>
        <w:t xml:space="preserve">§ 1º - O limite de doses de sêmen subsidiadas limita-se a duas doses por vaca </w:t>
      </w:r>
      <w:r w:rsidR="00102F7F" w:rsidRPr="00000E06">
        <w:rPr>
          <w:rFonts w:asciiTheme="minorHAnsi" w:hAnsiTheme="minorHAnsi" w:cstheme="minorHAnsi"/>
          <w:sz w:val="22"/>
          <w:szCs w:val="22"/>
        </w:rPr>
        <w:t>no período de onze meses (01 de janeiro a 30 de novembro)</w:t>
      </w:r>
      <w:r w:rsidR="00C24BA5" w:rsidRPr="00000E06">
        <w:rPr>
          <w:rFonts w:asciiTheme="minorHAnsi" w:hAnsiTheme="minorHAnsi" w:cstheme="minorHAnsi"/>
          <w:sz w:val="22"/>
          <w:szCs w:val="22"/>
        </w:rPr>
        <w:t>;</w:t>
      </w:r>
    </w:p>
    <w:p w:rsidR="00AA4C95" w:rsidRPr="00000E06" w:rsidRDefault="00C74D1A" w:rsidP="00000E06">
      <w:pPr>
        <w:pStyle w:val="Corpodetexto"/>
        <w:spacing w:after="120" w:line="276" w:lineRule="auto"/>
        <w:ind w:firstLine="709"/>
        <w:rPr>
          <w:rFonts w:asciiTheme="minorHAnsi" w:hAnsiTheme="minorHAnsi" w:cstheme="minorHAnsi"/>
          <w:sz w:val="22"/>
          <w:szCs w:val="22"/>
        </w:rPr>
      </w:pPr>
      <w:r w:rsidRPr="00000E06">
        <w:rPr>
          <w:rFonts w:asciiTheme="minorHAnsi" w:hAnsiTheme="minorHAnsi" w:cstheme="minorHAnsi"/>
          <w:sz w:val="22"/>
          <w:szCs w:val="22"/>
        </w:rPr>
        <w:t xml:space="preserve">§ 2º - Para receber o incentivo, o </w:t>
      </w:r>
      <w:r w:rsidR="00102F7F" w:rsidRPr="00000E06">
        <w:rPr>
          <w:rFonts w:asciiTheme="minorHAnsi" w:hAnsiTheme="minorHAnsi" w:cstheme="minorHAnsi"/>
          <w:sz w:val="22"/>
          <w:szCs w:val="22"/>
        </w:rPr>
        <w:t>produtor rural</w:t>
      </w:r>
      <w:r w:rsidRPr="00000E06">
        <w:rPr>
          <w:rFonts w:asciiTheme="minorHAnsi" w:hAnsiTheme="minorHAnsi" w:cstheme="minorHAnsi"/>
          <w:sz w:val="22"/>
          <w:szCs w:val="22"/>
        </w:rPr>
        <w:t xml:space="preserve"> deverá apresentar </w:t>
      </w:r>
      <w:r w:rsidR="00102F7F" w:rsidRPr="00000E06">
        <w:rPr>
          <w:rFonts w:asciiTheme="minorHAnsi" w:hAnsiTheme="minorHAnsi" w:cstheme="minorHAnsi"/>
          <w:sz w:val="22"/>
          <w:szCs w:val="22"/>
        </w:rPr>
        <w:t>re</w:t>
      </w:r>
      <w:r w:rsidR="00C24BA5" w:rsidRPr="00000E06">
        <w:rPr>
          <w:rFonts w:asciiTheme="minorHAnsi" w:hAnsiTheme="minorHAnsi" w:cstheme="minorHAnsi"/>
          <w:sz w:val="22"/>
          <w:szCs w:val="22"/>
        </w:rPr>
        <w:t>cib</w:t>
      </w:r>
      <w:r w:rsidR="00102F7F" w:rsidRPr="00000E06">
        <w:rPr>
          <w:rFonts w:asciiTheme="minorHAnsi" w:hAnsiTheme="minorHAnsi" w:cstheme="minorHAnsi"/>
          <w:sz w:val="22"/>
          <w:szCs w:val="22"/>
        </w:rPr>
        <w:t xml:space="preserve">o do </w:t>
      </w:r>
      <w:proofErr w:type="spellStart"/>
      <w:r w:rsidR="00102F7F" w:rsidRPr="00000E06">
        <w:rPr>
          <w:rFonts w:asciiTheme="minorHAnsi" w:hAnsiTheme="minorHAnsi" w:cstheme="minorHAnsi"/>
          <w:sz w:val="22"/>
          <w:szCs w:val="22"/>
        </w:rPr>
        <w:t>inseminador</w:t>
      </w:r>
      <w:proofErr w:type="spellEnd"/>
      <w:r w:rsidR="00102F7F" w:rsidRPr="00000E06">
        <w:rPr>
          <w:rFonts w:asciiTheme="minorHAnsi" w:hAnsiTheme="minorHAnsi" w:cstheme="minorHAnsi"/>
          <w:sz w:val="22"/>
          <w:szCs w:val="22"/>
        </w:rPr>
        <w:t xml:space="preserve"> em duas vias identificando o nome do pr</w:t>
      </w:r>
      <w:r w:rsidR="00DB1EB1" w:rsidRPr="00000E06">
        <w:rPr>
          <w:rFonts w:asciiTheme="minorHAnsi" w:hAnsiTheme="minorHAnsi" w:cstheme="minorHAnsi"/>
          <w:sz w:val="22"/>
          <w:szCs w:val="22"/>
        </w:rPr>
        <w:t>odutor, o número da</w:t>
      </w:r>
      <w:r w:rsidR="0067717F" w:rsidRPr="00000E06">
        <w:rPr>
          <w:rFonts w:asciiTheme="minorHAnsi" w:hAnsiTheme="minorHAnsi" w:cstheme="minorHAnsi"/>
          <w:sz w:val="22"/>
          <w:szCs w:val="22"/>
        </w:rPr>
        <w:t xml:space="preserve"> vac</w:t>
      </w:r>
      <w:r w:rsidR="00102F7F" w:rsidRPr="00000E06">
        <w:rPr>
          <w:rFonts w:asciiTheme="minorHAnsi" w:hAnsiTheme="minorHAnsi" w:cstheme="minorHAnsi"/>
          <w:sz w:val="22"/>
          <w:szCs w:val="22"/>
        </w:rPr>
        <w:t>a juntamente com a palheta do sêmen a qual possui identificação do touro.</w:t>
      </w:r>
    </w:p>
    <w:p w:rsidR="00AA4C95" w:rsidRPr="00000E06" w:rsidRDefault="00C74D1A" w:rsidP="00000E06">
      <w:pPr>
        <w:pStyle w:val="Corpodetexto"/>
        <w:spacing w:after="120" w:line="276" w:lineRule="auto"/>
        <w:ind w:firstLine="709"/>
        <w:rPr>
          <w:rFonts w:asciiTheme="minorHAnsi" w:hAnsiTheme="minorHAnsi" w:cstheme="minorHAnsi"/>
          <w:sz w:val="22"/>
          <w:szCs w:val="22"/>
        </w:rPr>
      </w:pPr>
      <w:r w:rsidRPr="00000E06">
        <w:rPr>
          <w:rFonts w:asciiTheme="minorHAnsi" w:hAnsiTheme="minorHAnsi" w:cstheme="minorHAnsi"/>
          <w:sz w:val="22"/>
          <w:szCs w:val="22"/>
        </w:rPr>
        <w:t>Art. 2º - A Secretaria Municipal da Agricultura e Meio Ambiente coordenará o Programa de Incentivo, elaborando mensalmente o relatório demonstrativo dos produtores rurais beneficiados.</w:t>
      </w:r>
    </w:p>
    <w:p w:rsidR="00AA4C95" w:rsidRPr="00000E06" w:rsidRDefault="00C74D1A" w:rsidP="00000E06">
      <w:pPr>
        <w:pStyle w:val="Corpodetexto"/>
        <w:spacing w:after="120" w:line="276" w:lineRule="auto"/>
        <w:ind w:firstLine="709"/>
        <w:rPr>
          <w:rFonts w:asciiTheme="minorHAnsi" w:hAnsiTheme="minorHAnsi" w:cstheme="minorHAnsi"/>
          <w:sz w:val="22"/>
          <w:szCs w:val="22"/>
        </w:rPr>
      </w:pPr>
      <w:r w:rsidRPr="00000E06">
        <w:rPr>
          <w:rFonts w:asciiTheme="minorHAnsi" w:hAnsiTheme="minorHAnsi" w:cstheme="minorHAnsi"/>
          <w:sz w:val="22"/>
          <w:szCs w:val="22"/>
        </w:rPr>
        <w:t xml:space="preserve">Art. 3º - O pagamento do benefício será efetuado </w:t>
      </w:r>
      <w:r w:rsidR="00346B83" w:rsidRPr="00000E06">
        <w:rPr>
          <w:rFonts w:asciiTheme="minorHAnsi" w:hAnsiTheme="minorHAnsi" w:cstheme="minorHAnsi"/>
          <w:sz w:val="22"/>
          <w:szCs w:val="22"/>
        </w:rPr>
        <w:t>pela</w:t>
      </w:r>
      <w:r w:rsidR="00102F7F" w:rsidRPr="00000E06">
        <w:rPr>
          <w:rFonts w:asciiTheme="minorHAnsi" w:hAnsiTheme="minorHAnsi" w:cstheme="minorHAnsi"/>
          <w:sz w:val="22"/>
          <w:szCs w:val="22"/>
        </w:rPr>
        <w:t xml:space="preserve"> Tesouraria Municipal diretamente ao produto</w:t>
      </w:r>
      <w:r w:rsidR="00427FE0" w:rsidRPr="00000E06">
        <w:rPr>
          <w:rFonts w:asciiTheme="minorHAnsi" w:hAnsiTheme="minorHAnsi" w:cstheme="minorHAnsi"/>
          <w:sz w:val="22"/>
          <w:szCs w:val="22"/>
        </w:rPr>
        <w:t>r, mediante depósito bancário. O pagamento via</w:t>
      </w:r>
      <w:r w:rsidR="00102F7F" w:rsidRPr="00000E06">
        <w:rPr>
          <w:rFonts w:asciiTheme="minorHAnsi" w:hAnsiTheme="minorHAnsi" w:cstheme="minorHAnsi"/>
          <w:sz w:val="22"/>
          <w:szCs w:val="22"/>
        </w:rPr>
        <w:t xml:space="preserve"> recibo assinado pel</w:t>
      </w:r>
      <w:r w:rsidR="00427FE0" w:rsidRPr="00000E06">
        <w:rPr>
          <w:rFonts w:asciiTheme="minorHAnsi" w:hAnsiTheme="minorHAnsi" w:cstheme="minorHAnsi"/>
          <w:sz w:val="22"/>
          <w:szCs w:val="22"/>
        </w:rPr>
        <w:t>o produtor rural e autorizadopela</w:t>
      </w:r>
      <w:r w:rsidRPr="00000E06">
        <w:rPr>
          <w:rFonts w:asciiTheme="minorHAnsi" w:hAnsiTheme="minorHAnsi" w:cstheme="minorHAnsi"/>
          <w:sz w:val="22"/>
          <w:szCs w:val="22"/>
        </w:rPr>
        <w:t xml:space="preserve"> Secretaria Municipal</w:t>
      </w:r>
      <w:r w:rsidR="00102F7F" w:rsidRPr="00000E06">
        <w:rPr>
          <w:rFonts w:asciiTheme="minorHAnsi" w:hAnsiTheme="minorHAnsi" w:cstheme="minorHAnsi"/>
          <w:sz w:val="22"/>
          <w:szCs w:val="22"/>
        </w:rPr>
        <w:t xml:space="preserve"> da Agricultura e Meio Ambiente</w:t>
      </w:r>
      <w:r w:rsidR="00427FE0" w:rsidRPr="00000E06">
        <w:rPr>
          <w:rFonts w:asciiTheme="minorHAnsi" w:hAnsiTheme="minorHAnsi" w:cstheme="minorHAnsi"/>
          <w:sz w:val="22"/>
          <w:szCs w:val="22"/>
        </w:rPr>
        <w:t xml:space="preserve">, </w:t>
      </w:r>
      <w:r w:rsidR="00DB1EB1" w:rsidRPr="00000E06">
        <w:rPr>
          <w:rFonts w:asciiTheme="minorHAnsi" w:hAnsiTheme="minorHAnsi" w:cstheme="minorHAnsi"/>
          <w:sz w:val="22"/>
          <w:szCs w:val="22"/>
        </w:rPr>
        <w:t>ocorrerá</w:t>
      </w:r>
      <w:r w:rsidR="00120489" w:rsidRPr="00000E06">
        <w:rPr>
          <w:rFonts w:asciiTheme="minorHAnsi" w:hAnsiTheme="minorHAnsi" w:cstheme="minorHAnsi"/>
          <w:sz w:val="22"/>
          <w:szCs w:val="22"/>
        </w:rPr>
        <w:t>somente</w:t>
      </w:r>
      <w:r w:rsidR="00427FE0" w:rsidRPr="00000E06">
        <w:rPr>
          <w:rFonts w:asciiTheme="minorHAnsi" w:hAnsiTheme="minorHAnsi" w:cstheme="minorHAnsi"/>
          <w:sz w:val="22"/>
          <w:szCs w:val="22"/>
        </w:rPr>
        <w:t xml:space="preserve"> caso o produtor não possua conta bancária, não ultrapassando o valor de R$ 100,00 (cem reais). </w:t>
      </w:r>
      <w:r w:rsidR="00120489" w:rsidRPr="00000E06">
        <w:rPr>
          <w:rFonts w:asciiTheme="minorHAnsi" w:hAnsiTheme="minorHAnsi" w:cstheme="minorHAnsi"/>
          <w:sz w:val="22"/>
          <w:szCs w:val="22"/>
        </w:rPr>
        <w:t>F</w:t>
      </w:r>
      <w:r w:rsidR="00102F7F" w:rsidRPr="00000E06">
        <w:rPr>
          <w:rFonts w:asciiTheme="minorHAnsi" w:hAnsiTheme="minorHAnsi" w:cstheme="minorHAnsi"/>
          <w:sz w:val="22"/>
          <w:szCs w:val="22"/>
        </w:rPr>
        <w:t xml:space="preserve">ar-se-á </w:t>
      </w:r>
      <w:r w:rsidR="00120489" w:rsidRPr="00000E06">
        <w:rPr>
          <w:rFonts w:asciiTheme="minorHAnsi" w:hAnsiTheme="minorHAnsi" w:cstheme="minorHAnsi"/>
          <w:sz w:val="22"/>
          <w:szCs w:val="22"/>
        </w:rPr>
        <w:t>o repasse a</w:t>
      </w:r>
      <w:r w:rsidR="00102F7F" w:rsidRPr="00000E06">
        <w:rPr>
          <w:rFonts w:asciiTheme="minorHAnsi" w:hAnsiTheme="minorHAnsi" w:cstheme="minorHAnsi"/>
          <w:sz w:val="22"/>
          <w:szCs w:val="22"/>
        </w:rPr>
        <w:t xml:space="preserve"> partir do dia 10 do mês seguinte ao da inseminação, sendo que a não reivindicação do beneficio nos dois meses subseqüentes a inseminação redundará na perda do direito.</w:t>
      </w:r>
    </w:p>
    <w:p w:rsidR="007E4E81" w:rsidRPr="00000E06" w:rsidRDefault="007E4E81" w:rsidP="00000E06">
      <w:pPr>
        <w:pStyle w:val="Corpodetexto"/>
        <w:spacing w:after="120" w:line="276" w:lineRule="auto"/>
        <w:ind w:firstLine="709"/>
        <w:rPr>
          <w:rFonts w:asciiTheme="minorHAnsi" w:hAnsiTheme="minorHAnsi" w:cstheme="minorHAnsi"/>
          <w:sz w:val="22"/>
          <w:szCs w:val="22"/>
        </w:rPr>
      </w:pPr>
    </w:p>
    <w:p w:rsidR="00AA4C95" w:rsidRPr="00000E06" w:rsidRDefault="00283E30" w:rsidP="00000E06">
      <w:pPr>
        <w:pStyle w:val="Corpodetexto"/>
        <w:spacing w:after="120" w:line="276" w:lineRule="auto"/>
        <w:ind w:firstLine="709"/>
        <w:rPr>
          <w:rFonts w:asciiTheme="minorHAnsi" w:hAnsiTheme="minorHAnsi" w:cstheme="minorHAnsi"/>
          <w:color w:val="FF0000"/>
          <w:sz w:val="22"/>
          <w:szCs w:val="22"/>
        </w:rPr>
      </w:pPr>
      <w:r w:rsidRPr="00000E06">
        <w:rPr>
          <w:rFonts w:asciiTheme="minorHAnsi" w:hAnsiTheme="minorHAnsi" w:cstheme="minorHAnsi"/>
          <w:sz w:val="22"/>
          <w:szCs w:val="22"/>
        </w:rPr>
        <w:t>Parágrafo Único</w:t>
      </w:r>
      <w:r w:rsidR="00102F7F" w:rsidRPr="00000E06">
        <w:rPr>
          <w:rFonts w:asciiTheme="minorHAnsi" w:hAnsiTheme="minorHAnsi" w:cstheme="minorHAnsi"/>
          <w:sz w:val="22"/>
          <w:szCs w:val="22"/>
        </w:rPr>
        <w:t xml:space="preserve"> - Caso o produtor tiver dívidas com a municipalidade, o crédito</w:t>
      </w:r>
      <w:r w:rsidR="00CB407A" w:rsidRPr="00000E06">
        <w:rPr>
          <w:rFonts w:asciiTheme="minorHAnsi" w:hAnsiTheme="minorHAnsi" w:cstheme="minorHAnsi"/>
          <w:sz w:val="22"/>
          <w:szCs w:val="22"/>
        </w:rPr>
        <w:t xml:space="preserve"> do subsí</w:t>
      </w:r>
      <w:r w:rsidR="00102F7F" w:rsidRPr="00000E06">
        <w:rPr>
          <w:rFonts w:asciiTheme="minorHAnsi" w:hAnsiTheme="minorHAnsi" w:cstheme="minorHAnsi"/>
          <w:sz w:val="22"/>
          <w:szCs w:val="22"/>
        </w:rPr>
        <w:t>dio da inseminação artificial, será usado para abatê-las.</w:t>
      </w:r>
    </w:p>
    <w:p w:rsidR="00102F7F" w:rsidRPr="00000E06" w:rsidRDefault="00102F7F" w:rsidP="00000E06">
      <w:pPr>
        <w:pStyle w:val="Corpodetexto"/>
        <w:spacing w:after="120" w:line="276" w:lineRule="auto"/>
        <w:ind w:firstLine="709"/>
        <w:rPr>
          <w:rFonts w:asciiTheme="minorHAnsi" w:hAnsiTheme="minorHAnsi" w:cstheme="minorHAnsi"/>
          <w:sz w:val="22"/>
          <w:szCs w:val="22"/>
        </w:rPr>
      </w:pPr>
      <w:r w:rsidRPr="00000E06">
        <w:rPr>
          <w:rFonts w:asciiTheme="minorHAnsi" w:hAnsiTheme="minorHAnsi" w:cstheme="minorHAnsi"/>
          <w:sz w:val="22"/>
          <w:szCs w:val="22"/>
        </w:rPr>
        <w:t>Art. 4°</w:t>
      </w:r>
      <w:r w:rsidR="00C24BA5" w:rsidRPr="00000E06">
        <w:rPr>
          <w:rFonts w:asciiTheme="minorHAnsi" w:hAnsiTheme="minorHAnsi" w:cstheme="minorHAnsi"/>
          <w:sz w:val="22"/>
          <w:szCs w:val="22"/>
        </w:rPr>
        <w:t xml:space="preserve"> - O produtor r</w:t>
      </w:r>
      <w:r w:rsidR="00CB407A" w:rsidRPr="00000E06">
        <w:rPr>
          <w:rFonts w:asciiTheme="minorHAnsi" w:hAnsiTheme="minorHAnsi" w:cstheme="minorHAnsi"/>
          <w:sz w:val="22"/>
          <w:szCs w:val="22"/>
        </w:rPr>
        <w:t>ural que se beneficiará do subsí</w:t>
      </w:r>
      <w:r w:rsidR="00C24BA5" w:rsidRPr="00000E06">
        <w:rPr>
          <w:rFonts w:asciiTheme="minorHAnsi" w:hAnsiTheme="minorHAnsi" w:cstheme="minorHAnsi"/>
          <w:sz w:val="22"/>
          <w:szCs w:val="22"/>
        </w:rPr>
        <w:t>dio da inseminação artificial, deverá se comprometer em participar de exposições agropecuárias organizadas ou realizadas pelo Executivo Municipal, caso contrário deverá fazer o comunicado por escrito da não participaçã</w:t>
      </w:r>
      <w:r w:rsidR="006A101F" w:rsidRPr="00000E06">
        <w:rPr>
          <w:rFonts w:asciiTheme="minorHAnsi" w:hAnsiTheme="minorHAnsi" w:cstheme="minorHAnsi"/>
          <w:sz w:val="22"/>
          <w:szCs w:val="22"/>
        </w:rPr>
        <w:t>o e não terá o direito do benefí</w:t>
      </w:r>
      <w:r w:rsidR="00C24BA5" w:rsidRPr="00000E06">
        <w:rPr>
          <w:rFonts w:asciiTheme="minorHAnsi" w:hAnsiTheme="minorHAnsi" w:cstheme="minorHAnsi"/>
          <w:sz w:val="22"/>
          <w:szCs w:val="22"/>
        </w:rPr>
        <w:t>cio.</w:t>
      </w:r>
    </w:p>
    <w:p w:rsidR="00C24BA5" w:rsidRPr="00000E06" w:rsidRDefault="00C24BA5" w:rsidP="00000E06">
      <w:pPr>
        <w:pStyle w:val="Corpodetexto"/>
        <w:spacing w:after="120" w:line="276" w:lineRule="auto"/>
        <w:ind w:firstLine="709"/>
        <w:rPr>
          <w:rFonts w:asciiTheme="minorHAnsi" w:hAnsiTheme="minorHAnsi" w:cstheme="minorHAnsi"/>
          <w:sz w:val="22"/>
          <w:szCs w:val="22"/>
        </w:rPr>
      </w:pPr>
      <w:r w:rsidRPr="00000E06">
        <w:rPr>
          <w:rFonts w:asciiTheme="minorHAnsi" w:hAnsiTheme="minorHAnsi" w:cstheme="minorHAnsi"/>
          <w:sz w:val="22"/>
          <w:szCs w:val="22"/>
        </w:rPr>
        <w:t>Art. 5º - As despesas decorrentes desta lei correrão por conta da seguinte dotação orçamentária, com a respectiva atividade, codificação e classificação:</w:t>
      </w:r>
    </w:p>
    <w:p w:rsidR="00014462" w:rsidRPr="00000E06" w:rsidRDefault="00014462" w:rsidP="00000E06">
      <w:pPr>
        <w:pStyle w:val="Corpodetexto"/>
        <w:spacing w:line="276" w:lineRule="auto"/>
        <w:ind w:firstLine="709"/>
        <w:rPr>
          <w:rFonts w:asciiTheme="minorHAnsi" w:hAnsiTheme="minorHAnsi" w:cstheme="minorHAnsi"/>
          <w:sz w:val="22"/>
          <w:szCs w:val="22"/>
        </w:rPr>
      </w:pPr>
      <w:r w:rsidRPr="00000E06">
        <w:rPr>
          <w:rFonts w:asciiTheme="minorHAnsi" w:hAnsiTheme="minorHAnsi" w:cstheme="minorHAnsi"/>
          <w:sz w:val="22"/>
          <w:szCs w:val="22"/>
        </w:rPr>
        <w:t>07.01 - Secretaria Municipal da Agricultura e Meio Ambiente</w:t>
      </w:r>
    </w:p>
    <w:p w:rsidR="00014462" w:rsidRPr="00000E06" w:rsidRDefault="00014462" w:rsidP="00000E06">
      <w:pPr>
        <w:pStyle w:val="Corpodetexto"/>
        <w:spacing w:line="276" w:lineRule="auto"/>
        <w:ind w:firstLine="709"/>
        <w:rPr>
          <w:rFonts w:asciiTheme="minorHAnsi" w:hAnsiTheme="minorHAnsi" w:cstheme="minorHAnsi"/>
          <w:sz w:val="22"/>
          <w:szCs w:val="22"/>
        </w:rPr>
      </w:pPr>
      <w:r w:rsidRPr="00000E06">
        <w:rPr>
          <w:rFonts w:asciiTheme="minorHAnsi" w:hAnsiTheme="minorHAnsi" w:cstheme="minorHAnsi"/>
          <w:sz w:val="22"/>
          <w:szCs w:val="22"/>
        </w:rPr>
        <w:t>20.602.0077.2020 - Programa de Incentivo ao Produtor Rural</w:t>
      </w:r>
    </w:p>
    <w:p w:rsidR="00C24BA5" w:rsidRPr="00000E06" w:rsidRDefault="00014462" w:rsidP="00000E06">
      <w:pPr>
        <w:pStyle w:val="Corpodetexto"/>
        <w:spacing w:after="120" w:line="276" w:lineRule="auto"/>
        <w:ind w:firstLine="709"/>
        <w:rPr>
          <w:rFonts w:asciiTheme="minorHAnsi" w:hAnsiTheme="minorHAnsi" w:cstheme="minorHAnsi"/>
          <w:b/>
          <w:sz w:val="22"/>
          <w:szCs w:val="22"/>
        </w:rPr>
      </w:pPr>
      <w:r w:rsidRPr="00000E06">
        <w:rPr>
          <w:rFonts w:asciiTheme="minorHAnsi" w:hAnsiTheme="minorHAnsi" w:cstheme="minorHAnsi"/>
          <w:sz w:val="22"/>
          <w:szCs w:val="22"/>
        </w:rPr>
        <w:lastRenderedPageBreak/>
        <w:t>3.3.9.0.48.00.000000 – Outros Auxílios financeiros a pessoas físicas (725).</w:t>
      </w:r>
    </w:p>
    <w:p w:rsidR="00C24BA5" w:rsidRPr="00000E06" w:rsidRDefault="008B04BA" w:rsidP="00000E06">
      <w:pPr>
        <w:pStyle w:val="Corpodetexto"/>
        <w:spacing w:line="276" w:lineRule="auto"/>
        <w:ind w:firstLine="709"/>
        <w:rPr>
          <w:rFonts w:asciiTheme="minorHAnsi" w:hAnsiTheme="minorHAnsi" w:cstheme="minorHAnsi"/>
          <w:sz w:val="22"/>
          <w:szCs w:val="22"/>
        </w:rPr>
      </w:pPr>
      <w:r w:rsidRPr="00000E06">
        <w:rPr>
          <w:rFonts w:asciiTheme="minorHAnsi" w:hAnsiTheme="minorHAnsi" w:cstheme="minorHAnsi"/>
          <w:sz w:val="22"/>
          <w:szCs w:val="22"/>
        </w:rPr>
        <w:t>Art. 6º</w:t>
      </w:r>
      <w:r w:rsidRPr="00000E06">
        <w:rPr>
          <w:rFonts w:asciiTheme="minorHAnsi" w:hAnsiTheme="minorHAnsi" w:cstheme="minorHAnsi"/>
          <w:b/>
          <w:sz w:val="22"/>
          <w:szCs w:val="22"/>
        </w:rPr>
        <w:t xml:space="preserve"> - </w:t>
      </w:r>
      <w:r w:rsidRPr="00000E06">
        <w:rPr>
          <w:rFonts w:asciiTheme="minorHAnsi" w:hAnsiTheme="minorHAnsi" w:cstheme="minorHAnsi"/>
          <w:sz w:val="22"/>
          <w:szCs w:val="22"/>
        </w:rPr>
        <w:t xml:space="preserve">Esta Lei entra em vigor na data de sua publicação, revogadas as Leis nº 2552 de 18 de agosto de 2005, lei nº 2556 de 28 de setembro de 2005 e lei nº </w:t>
      </w:r>
      <w:r w:rsidR="007654B2" w:rsidRPr="00000E06">
        <w:rPr>
          <w:rFonts w:asciiTheme="minorHAnsi" w:hAnsiTheme="minorHAnsi" w:cstheme="minorHAnsi"/>
          <w:sz w:val="22"/>
          <w:szCs w:val="22"/>
        </w:rPr>
        <w:t>3008</w:t>
      </w:r>
      <w:r w:rsidRPr="00000E06">
        <w:rPr>
          <w:rFonts w:asciiTheme="minorHAnsi" w:hAnsiTheme="minorHAnsi" w:cstheme="minorHAnsi"/>
          <w:sz w:val="22"/>
          <w:szCs w:val="22"/>
        </w:rPr>
        <w:t xml:space="preserve"> de </w:t>
      </w:r>
      <w:r w:rsidR="007654B2" w:rsidRPr="00000E06">
        <w:rPr>
          <w:rFonts w:asciiTheme="minorHAnsi" w:hAnsiTheme="minorHAnsi" w:cstheme="minorHAnsi"/>
          <w:sz w:val="22"/>
          <w:szCs w:val="22"/>
        </w:rPr>
        <w:t>22</w:t>
      </w:r>
      <w:r w:rsidRPr="00000E06">
        <w:rPr>
          <w:rFonts w:asciiTheme="minorHAnsi" w:hAnsiTheme="minorHAnsi" w:cstheme="minorHAnsi"/>
          <w:sz w:val="22"/>
          <w:szCs w:val="22"/>
        </w:rPr>
        <w:t xml:space="preserve"> de </w:t>
      </w:r>
      <w:r w:rsidR="007654B2" w:rsidRPr="00000E06">
        <w:rPr>
          <w:rFonts w:asciiTheme="minorHAnsi" w:hAnsiTheme="minorHAnsi" w:cstheme="minorHAnsi"/>
          <w:sz w:val="22"/>
          <w:szCs w:val="22"/>
        </w:rPr>
        <w:t>março de 2013</w:t>
      </w:r>
      <w:r w:rsidR="00925C01" w:rsidRPr="00000E06">
        <w:rPr>
          <w:rFonts w:asciiTheme="minorHAnsi" w:hAnsiTheme="minorHAnsi" w:cstheme="minorHAnsi"/>
          <w:sz w:val="22"/>
          <w:szCs w:val="22"/>
        </w:rPr>
        <w:t>.</w:t>
      </w:r>
    </w:p>
    <w:p w:rsidR="00C24BA5" w:rsidRPr="00000E06" w:rsidRDefault="00C24BA5" w:rsidP="00000E06">
      <w:pPr>
        <w:spacing w:line="276" w:lineRule="auto"/>
        <w:ind w:left="993" w:hanging="993"/>
        <w:jc w:val="both"/>
        <w:rPr>
          <w:rFonts w:asciiTheme="minorHAnsi" w:hAnsiTheme="minorHAnsi" w:cstheme="minorHAnsi"/>
          <w:sz w:val="22"/>
          <w:szCs w:val="22"/>
        </w:rPr>
      </w:pPr>
    </w:p>
    <w:p w:rsidR="00C24BA5" w:rsidRPr="00000E06" w:rsidRDefault="00C24BA5" w:rsidP="00000E06">
      <w:pPr>
        <w:spacing w:line="276" w:lineRule="auto"/>
        <w:ind w:left="709"/>
        <w:jc w:val="right"/>
        <w:rPr>
          <w:rFonts w:asciiTheme="minorHAnsi" w:hAnsiTheme="minorHAnsi" w:cstheme="minorHAnsi"/>
          <w:sz w:val="22"/>
          <w:szCs w:val="22"/>
        </w:rPr>
      </w:pPr>
      <w:r w:rsidRPr="00000E06">
        <w:rPr>
          <w:rFonts w:asciiTheme="minorHAnsi" w:hAnsiTheme="minorHAnsi" w:cstheme="minorHAnsi"/>
          <w:sz w:val="22"/>
          <w:szCs w:val="22"/>
        </w:rPr>
        <w:t xml:space="preserve"> GABINETE DO PREFEITO MUNICIPAL DE SALVADOR DO SUL, </w:t>
      </w:r>
      <w:r w:rsidR="008568D6" w:rsidRPr="00000E06">
        <w:rPr>
          <w:rFonts w:asciiTheme="minorHAnsi" w:hAnsiTheme="minorHAnsi" w:cstheme="minorHAnsi"/>
          <w:sz w:val="22"/>
          <w:szCs w:val="22"/>
        </w:rPr>
        <w:t>17</w:t>
      </w:r>
      <w:r w:rsidRPr="00000E06">
        <w:rPr>
          <w:rFonts w:asciiTheme="minorHAnsi" w:hAnsiTheme="minorHAnsi" w:cstheme="minorHAnsi"/>
          <w:sz w:val="22"/>
          <w:szCs w:val="22"/>
        </w:rPr>
        <w:t xml:space="preserve"> DE </w:t>
      </w:r>
      <w:r w:rsidR="007654B2" w:rsidRPr="00000E06">
        <w:rPr>
          <w:rFonts w:asciiTheme="minorHAnsi" w:hAnsiTheme="minorHAnsi" w:cstheme="minorHAnsi"/>
          <w:sz w:val="22"/>
          <w:szCs w:val="22"/>
        </w:rPr>
        <w:t>AGOSTO</w:t>
      </w:r>
      <w:r w:rsidRPr="00000E06">
        <w:rPr>
          <w:rFonts w:asciiTheme="minorHAnsi" w:hAnsiTheme="minorHAnsi" w:cstheme="minorHAnsi"/>
          <w:sz w:val="22"/>
          <w:szCs w:val="22"/>
        </w:rPr>
        <w:t xml:space="preserve"> DE 2017.</w:t>
      </w:r>
    </w:p>
    <w:p w:rsidR="00C24BA5" w:rsidRPr="00000E06" w:rsidRDefault="00C24BA5" w:rsidP="00000E06">
      <w:pPr>
        <w:spacing w:line="276" w:lineRule="auto"/>
        <w:ind w:left="993" w:hanging="993"/>
        <w:jc w:val="both"/>
        <w:rPr>
          <w:rFonts w:asciiTheme="minorHAnsi" w:hAnsiTheme="minorHAnsi" w:cstheme="minorHAnsi"/>
          <w:sz w:val="22"/>
          <w:szCs w:val="22"/>
        </w:rPr>
      </w:pPr>
    </w:p>
    <w:p w:rsidR="008568D6" w:rsidRPr="00000E06" w:rsidRDefault="008568D6" w:rsidP="00000E06">
      <w:pPr>
        <w:spacing w:line="276" w:lineRule="auto"/>
        <w:ind w:left="993" w:hanging="993"/>
        <w:jc w:val="both"/>
        <w:rPr>
          <w:rFonts w:asciiTheme="minorHAnsi" w:hAnsiTheme="minorHAnsi" w:cstheme="minorHAnsi"/>
          <w:sz w:val="22"/>
          <w:szCs w:val="22"/>
        </w:rPr>
      </w:pPr>
    </w:p>
    <w:p w:rsidR="008568D6" w:rsidRPr="00000E06" w:rsidRDefault="008568D6" w:rsidP="00000E06">
      <w:pPr>
        <w:spacing w:line="276" w:lineRule="auto"/>
        <w:ind w:left="993" w:hanging="993"/>
        <w:jc w:val="both"/>
        <w:rPr>
          <w:rFonts w:asciiTheme="minorHAnsi" w:hAnsiTheme="minorHAnsi" w:cstheme="minorHAnsi"/>
          <w:sz w:val="22"/>
          <w:szCs w:val="22"/>
        </w:rPr>
      </w:pPr>
    </w:p>
    <w:p w:rsidR="00C24BA5" w:rsidRPr="00000E06" w:rsidRDefault="00C24BA5" w:rsidP="00000E06">
      <w:pPr>
        <w:spacing w:line="276" w:lineRule="auto"/>
        <w:ind w:left="993" w:hanging="993"/>
        <w:jc w:val="both"/>
        <w:rPr>
          <w:rFonts w:asciiTheme="minorHAnsi" w:hAnsiTheme="minorHAnsi" w:cstheme="minorHAnsi"/>
          <w:sz w:val="22"/>
          <w:szCs w:val="22"/>
        </w:rPr>
      </w:pPr>
    </w:p>
    <w:p w:rsidR="00C24BA5" w:rsidRPr="00000E06" w:rsidRDefault="00C24BA5" w:rsidP="00000E06">
      <w:pPr>
        <w:spacing w:line="276" w:lineRule="auto"/>
        <w:ind w:left="993" w:hanging="993"/>
        <w:jc w:val="both"/>
        <w:rPr>
          <w:rFonts w:asciiTheme="minorHAnsi" w:hAnsiTheme="minorHAnsi" w:cstheme="minorHAnsi"/>
          <w:sz w:val="22"/>
          <w:szCs w:val="22"/>
        </w:rPr>
      </w:pPr>
    </w:p>
    <w:p w:rsidR="00C24BA5" w:rsidRPr="00000E06" w:rsidRDefault="00C24BA5" w:rsidP="00000E06">
      <w:pPr>
        <w:spacing w:line="276" w:lineRule="auto"/>
        <w:ind w:left="2124" w:firstLine="708"/>
        <w:jc w:val="both"/>
        <w:rPr>
          <w:rFonts w:asciiTheme="minorHAnsi" w:hAnsiTheme="minorHAnsi" w:cstheme="minorHAnsi"/>
          <w:sz w:val="22"/>
          <w:szCs w:val="22"/>
        </w:rPr>
      </w:pPr>
      <w:r w:rsidRPr="00000E06">
        <w:rPr>
          <w:rFonts w:asciiTheme="minorHAnsi" w:hAnsiTheme="minorHAnsi" w:cstheme="minorHAnsi"/>
          <w:sz w:val="22"/>
          <w:szCs w:val="22"/>
        </w:rPr>
        <w:t>MARCO AURÉLIO ECKERT</w:t>
      </w:r>
    </w:p>
    <w:p w:rsidR="0093163F" w:rsidRPr="00000E06" w:rsidRDefault="00685CD3" w:rsidP="00000E06">
      <w:pPr>
        <w:spacing w:line="276" w:lineRule="auto"/>
        <w:ind w:left="2832"/>
        <w:jc w:val="both"/>
        <w:rPr>
          <w:rFonts w:asciiTheme="minorHAnsi" w:hAnsiTheme="minorHAnsi" w:cstheme="minorHAnsi"/>
          <w:sz w:val="22"/>
          <w:szCs w:val="22"/>
        </w:rPr>
      </w:pPr>
      <w:r w:rsidRPr="00000E06">
        <w:rPr>
          <w:rFonts w:asciiTheme="minorHAnsi" w:hAnsiTheme="minorHAnsi" w:cstheme="minorHAnsi"/>
          <w:sz w:val="22"/>
          <w:szCs w:val="22"/>
        </w:rPr>
        <w:t xml:space="preserve">    Prefeito Municipal</w:t>
      </w:r>
    </w:p>
    <w:p w:rsidR="0059079B" w:rsidRPr="00000E06" w:rsidRDefault="0059079B" w:rsidP="00000E06">
      <w:pPr>
        <w:spacing w:line="276" w:lineRule="auto"/>
        <w:ind w:left="2832"/>
        <w:jc w:val="both"/>
        <w:rPr>
          <w:rFonts w:asciiTheme="minorHAnsi" w:hAnsiTheme="minorHAnsi" w:cstheme="minorHAnsi"/>
          <w:sz w:val="22"/>
          <w:szCs w:val="22"/>
        </w:rPr>
      </w:pPr>
    </w:p>
    <w:p w:rsidR="0059079B" w:rsidRPr="00000E06" w:rsidRDefault="0059079B" w:rsidP="00000E06">
      <w:pPr>
        <w:spacing w:line="276" w:lineRule="auto"/>
        <w:ind w:left="2832"/>
        <w:jc w:val="both"/>
        <w:rPr>
          <w:rFonts w:asciiTheme="minorHAnsi" w:hAnsiTheme="minorHAnsi" w:cstheme="minorHAnsi"/>
          <w:sz w:val="22"/>
          <w:szCs w:val="22"/>
        </w:rPr>
      </w:pPr>
    </w:p>
    <w:p w:rsidR="0059079B" w:rsidRPr="00000E06" w:rsidRDefault="0059079B" w:rsidP="00000E06">
      <w:pPr>
        <w:spacing w:line="276" w:lineRule="auto"/>
        <w:ind w:left="2832"/>
        <w:jc w:val="both"/>
        <w:rPr>
          <w:rFonts w:asciiTheme="minorHAnsi" w:hAnsiTheme="minorHAnsi" w:cstheme="minorHAnsi"/>
          <w:sz w:val="22"/>
          <w:szCs w:val="22"/>
        </w:rPr>
      </w:pPr>
    </w:p>
    <w:p w:rsidR="0059079B" w:rsidRPr="00000E06" w:rsidRDefault="0059079B" w:rsidP="00000E06">
      <w:pPr>
        <w:spacing w:line="276" w:lineRule="auto"/>
        <w:ind w:left="2832"/>
        <w:jc w:val="both"/>
        <w:rPr>
          <w:rFonts w:asciiTheme="minorHAnsi" w:hAnsiTheme="minorHAnsi" w:cstheme="minorHAnsi"/>
          <w:sz w:val="22"/>
          <w:szCs w:val="22"/>
        </w:rPr>
      </w:pPr>
    </w:p>
    <w:p w:rsidR="0059079B" w:rsidRPr="00000E06" w:rsidRDefault="0059079B" w:rsidP="00000E06">
      <w:pPr>
        <w:spacing w:line="276" w:lineRule="auto"/>
        <w:ind w:left="2832"/>
        <w:jc w:val="both"/>
        <w:rPr>
          <w:rFonts w:asciiTheme="minorHAnsi" w:hAnsiTheme="minorHAnsi" w:cstheme="minorHAnsi"/>
          <w:sz w:val="22"/>
          <w:szCs w:val="22"/>
        </w:rPr>
      </w:pPr>
    </w:p>
    <w:p w:rsidR="0059079B" w:rsidRPr="00000E06" w:rsidRDefault="0059079B" w:rsidP="00000E06">
      <w:pPr>
        <w:spacing w:line="276" w:lineRule="auto"/>
        <w:ind w:left="2832"/>
        <w:jc w:val="both"/>
        <w:rPr>
          <w:rFonts w:asciiTheme="minorHAnsi" w:hAnsiTheme="minorHAnsi" w:cstheme="minorHAnsi"/>
          <w:sz w:val="22"/>
          <w:szCs w:val="22"/>
        </w:rPr>
      </w:pPr>
    </w:p>
    <w:p w:rsidR="00000E06" w:rsidRPr="00000E06" w:rsidRDefault="00000E06" w:rsidP="00000E06">
      <w:pPr>
        <w:pStyle w:val="SemEspaamento"/>
        <w:rPr>
          <w:rFonts w:cs="Calibri"/>
        </w:rPr>
      </w:pPr>
      <w:r w:rsidRPr="00000E06">
        <w:rPr>
          <w:rFonts w:cs="Calibri"/>
        </w:rPr>
        <w:t>Registre-se e publique-se:</w:t>
      </w:r>
    </w:p>
    <w:p w:rsidR="00000E06" w:rsidRPr="00000E06" w:rsidRDefault="00000E06" w:rsidP="00000E06">
      <w:pPr>
        <w:pStyle w:val="SemEspaamento"/>
        <w:rPr>
          <w:rFonts w:cs="Calibri"/>
        </w:rPr>
      </w:pPr>
      <w:r w:rsidRPr="00000E06">
        <w:rPr>
          <w:rFonts w:cs="Calibri"/>
        </w:rPr>
        <w:t xml:space="preserve">Jose Fernando </w:t>
      </w:r>
      <w:proofErr w:type="spellStart"/>
      <w:r w:rsidRPr="00000E06">
        <w:rPr>
          <w:rFonts w:cs="Calibri"/>
        </w:rPr>
        <w:t>Lunckes</w:t>
      </w:r>
      <w:proofErr w:type="spellEnd"/>
      <w:r w:rsidRPr="00000E06">
        <w:rPr>
          <w:rFonts w:cs="Calibri"/>
        </w:rPr>
        <w:t xml:space="preserve"> </w:t>
      </w:r>
    </w:p>
    <w:p w:rsidR="00000E06" w:rsidRPr="00000E06" w:rsidRDefault="00000E06" w:rsidP="00000E06">
      <w:pPr>
        <w:jc w:val="both"/>
        <w:rPr>
          <w:rFonts w:ascii="Calibri" w:hAnsi="Calibri" w:cs="Calibri"/>
          <w:sz w:val="22"/>
          <w:szCs w:val="22"/>
        </w:rPr>
      </w:pPr>
      <w:r w:rsidRPr="00000E06">
        <w:rPr>
          <w:rFonts w:ascii="Calibri" w:hAnsi="Calibri" w:cs="Calibri"/>
          <w:sz w:val="22"/>
          <w:szCs w:val="22"/>
        </w:rPr>
        <w:t>Secretária Municipal da Administração</w:t>
      </w:r>
    </w:p>
    <w:p w:rsidR="0059079B" w:rsidRPr="00000E06" w:rsidRDefault="0059079B" w:rsidP="00000E06">
      <w:pPr>
        <w:spacing w:line="276" w:lineRule="auto"/>
        <w:ind w:left="2832"/>
        <w:jc w:val="both"/>
        <w:rPr>
          <w:rFonts w:asciiTheme="minorHAnsi" w:hAnsiTheme="minorHAnsi" w:cstheme="minorHAnsi"/>
          <w:sz w:val="22"/>
          <w:szCs w:val="22"/>
        </w:rPr>
      </w:pPr>
    </w:p>
    <w:p w:rsidR="0059079B" w:rsidRPr="00000E06" w:rsidRDefault="0059079B" w:rsidP="00000E06">
      <w:pPr>
        <w:spacing w:line="276" w:lineRule="auto"/>
        <w:ind w:left="2832"/>
        <w:jc w:val="both"/>
        <w:rPr>
          <w:rFonts w:asciiTheme="minorHAnsi" w:hAnsiTheme="minorHAnsi" w:cstheme="minorHAnsi"/>
          <w:sz w:val="22"/>
          <w:szCs w:val="22"/>
        </w:rPr>
      </w:pPr>
    </w:p>
    <w:p w:rsidR="0059079B" w:rsidRPr="00000E06" w:rsidRDefault="0059079B" w:rsidP="00000E06">
      <w:pPr>
        <w:spacing w:line="276" w:lineRule="auto"/>
        <w:ind w:left="2832"/>
        <w:jc w:val="both"/>
        <w:rPr>
          <w:rFonts w:asciiTheme="minorHAnsi" w:hAnsiTheme="minorHAnsi" w:cstheme="minorHAnsi"/>
          <w:sz w:val="22"/>
          <w:szCs w:val="22"/>
        </w:rPr>
      </w:pPr>
    </w:p>
    <w:p w:rsidR="00B4412E" w:rsidRPr="00000E06" w:rsidRDefault="00B4412E" w:rsidP="00000E06">
      <w:pPr>
        <w:spacing w:line="276" w:lineRule="auto"/>
        <w:jc w:val="both"/>
        <w:rPr>
          <w:rFonts w:asciiTheme="minorHAnsi" w:hAnsiTheme="minorHAnsi" w:cstheme="minorHAnsi"/>
          <w:sz w:val="22"/>
          <w:szCs w:val="22"/>
        </w:rPr>
      </w:pPr>
    </w:p>
    <w:p w:rsidR="00D231FF" w:rsidRPr="00000E06" w:rsidRDefault="00D231FF" w:rsidP="00000E06">
      <w:pPr>
        <w:spacing w:line="276" w:lineRule="auto"/>
        <w:jc w:val="both"/>
        <w:rPr>
          <w:rFonts w:asciiTheme="minorHAnsi" w:hAnsiTheme="minorHAnsi" w:cstheme="minorHAnsi"/>
          <w:sz w:val="22"/>
          <w:szCs w:val="22"/>
        </w:rPr>
      </w:pPr>
    </w:p>
    <w:p w:rsidR="00C74D1A" w:rsidRPr="00000E06" w:rsidRDefault="00C74D1A" w:rsidP="00000E06">
      <w:pPr>
        <w:spacing w:line="276" w:lineRule="auto"/>
        <w:jc w:val="center"/>
        <w:rPr>
          <w:rFonts w:asciiTheme="minorHAnsi" w:hAnsiTheme="minorHAnsi" w:cstheme="minorHAnsi"/>
          <w:sz w:val="22"/>
          <w:szCs w:val="22"/>
        </w:rPr>
      </w:pPr>
    </w:p>
    <w:sectPr w:rsidR="00C74D1A" w:rsidRPr="00000E06" w:rsidSect="00000E06">
      <w:pgSz w:w="11907" w:h="18711" w:code="291"/>
      <w:pgMar w:top="2694" w:right="850" w:bottom="1985"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E2BDF"/>
    <w:multiLevelType w:val="singleLevel"/>
    <w:tmpl w:val="87A6679E"/>
    <w:lvl w:ilvl="0">
      <w:start w:val="1"/>
      <w:numFmt w:val="lowerLetter"/>
      <w:lvlText w:val="%1)"/>
      <w:lvlJc w:val="left"/>
      <w:pPr>
        <w:tabs>
          <w:tab w:val="num" w:pos="1069"/>
        </w:tabs>
        <w:ind w:left="1069"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88A"/>
    <w:rsid w:val="00000E06"/>
    <w:rsid w:val="00014462"/>
    <w:rsid w:val="00033FD6"/>
    <w:rsid w:val="00071514"/>
    <w:rsid w:val="0007571F"/>
    <w:rsid w:val="00093382"/>
    <w:rsid w:val="000A45A8"/>
    <w:rsid w:val="000C1CFD"/>
    <w:rsid w:val="000F6C76"/>
    <w:rsid w:val="00102F7F"/>
    <w:rsid w:val="00117E66"/>
    <w:rsid w:val="00120489"/>
    <w:rsid w:val="00150D2E"/>
    <w:rsid w:val="00156DD6"/>
    <w:rsid w:val="001758A6"/>
    <w:rsid w:val="00283E30"/>
    <w:rsid w:val="002C777F"/>
    <w:rsid w:val="00346B83"/>
    <w:rsid w:val="00382382"/>
    <w:rsid w:val="00384EEC"/>
    <w:rsid w:val="00427FE0"/>
    <w:rsid w:val="00441269"/>
    <w:rsid w:val="00514EEE"/>
    <w:rsid w:val="0059079B"/>
    <w:rsid w:val="00604BCB"/>
    <w:rsid w:val="0060708A"/>
    <w:rsid w:val="00607147"/>
    <w:rsid w:val="00641928"/>
    <w:rsid w:val="006506B6"/>
    <w:rsid w:val="0067717F"/>
    <w:rsid w:val="00685CD3"/>
    <w:rsid w:val="006A101F"/>
    <w:rsid w:val="00743F4C"/>
    <w:rsid w:val="007654B2"/>
    <w:rsid w:val="007733C4"/>
    <w:rsid w:val="00794256"/>
    <w:rsid w:val="00794472"/>
    <w:rsid w:val="007A1386"/>
    <w:rsid w:val="007B2CB4"/>
    <w:rsid w:val="007E4E81"/>
    <w:rsid w:val="007F39DF"/>
    <w:rsid w:val="00821C99"/>
    <w:rsid w:val="008319E1"/>
    <w:rsid w:val="008568D6"/>
    <w:rsid w:val="00895967"/>
    <w:rsid w:val="0089622D"/>
    <w:rsid w:val="008B04BA"/>
    <w:rsid w:val="00905351"/>
    <w:rsid w:val="00925C01"/>
    <w:rsid w:val="00927589"/>
    <w:rsid w:val="0093163F"/>
    <w:rsid w:val="00A355E0"/>
    <w:rsid w:val="00A7749D"/>
    <w:rsid w:val="00AA4C95"/>
    <w:rsid w:val="00AB2208"/>
    <w:rsid w:val="00AC600A"/>
    <w:rsid w:val="00B4412E"/>
    <w:rsid w:val="00C06FAE"/>
    <w:rsid w:val="00C24BA5"/>
    <w:rsid w:val="00C3144B"/>
    <w:rsid w:val="00C40DDE"/>
    <w:rsid w:val="00C74D1A"/>
    <w:rsid w:val="00C976D8"/>
    <w:rsid w:val="00CB407A"/>
    <w:rsid w:val="00CC22A1"/>
    <w:rsid w:val="00CF1F2C"/>
    <w:rsid w:val="00CF73F9"/>
    <w:rsid w:val="00D231FF"/>
    <w:rsid w:val="00DA0BB5"/>
    <w:rsid w:val="00DA2634"/>
    <w:rsid w:val="00DB1EB1"/>
    <w:rsid w:val="00DF324C"/>
    <w:rsid w:val="00DF5A1A"/>
    <w:rsid w:val="00E01C26"/>
    <w:rsid w:val="00E030B9"/>
    <w:rsid w:val="00E71E4F"/>
    <w:rsid w:val="00E748CC"/>
    <w:rsid w:val="00EB7960"/>
    <w:rsid w:val="00F5388A"/>
    <w:rsid w:val="00F6402D"/>
    <w:rsid w:val="00F917A0"/>
    <w:rsid w:val="00F9575B"/>
    <w:rsid w:val="00FA5592"/>
    <w:rsid w:val="00FD3057"/>
    <w:rsid w:val="00FE47A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A443C9A-FEFC-40A5-863B-417F552E0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3C4"/>
    <w:rPr>
      <w:rFonts w:ascii="Arial" w:hAnsi="Arial"/>
      <w:sz w:val="24"/>
    </w:rPr>
  </w:style>
  <w:style w:type="paragraph" w:styleId="Ttulo1">
    <w:name w:val="heading 1"/>
    <w:basedOn w:val="Normal"/>
    <w:next w:val="Normal"/>
    <w:qFormat/>
    <w:rsid w:val="007733C4"/>
    <w:pPr>
      <w:keepNext/>
      <w:jc w:val="center"/>
      <w:outlineLvl w:val="0"/>
    </w:pPr>
    <w:rPr>
      <w:b/>
    </w:rPr>
  </w:style>
  <w:style w:type="paragraph" w:styleId="Ttulo2">
    <w:name w:val="heading 2"/>
    <w:basedOn w:val="Normal"/>
    <w:next w:val="Normal"/>
    <w:qFormat/>
    <w:rsid w:val="007733C4"/>
    <w:pPr>
      <w:keepNext/>
      <w:jc w:val="both"/>
      <w:outlineLvl w:val="1"/>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7733C4"/>
    <w:pPr>
      <w:jc w:val="both"/>
    </w:pPr>
  </w:style>
  <w:style w:type="paragraph" w:styleId="Corpodetexto2">
    <w:name w:val="Body Text 2"/>
    <w:basedOn w:val="Normal"/>
    <w:semiHidden/>
    <w:rsid w:val="007733C4"/>
    <w:pPr>
      <w:jc w:val="both"/>
    </w:pPr>
    <w:rPr>
      <w:b/>
    </w:rPr>
  </w:style>
  <w:style w:type="paragraph" w:styleId="Recuodecorpodetexto">
    <w:name w:val="Body Text Indent"/>
    <w:basedOn w:val="Normal"/>
    <w:semiHidden/>
    <w:rsid w:val="007733C4"/>
    <w:pPr>
      <w:spacing w:after="120"/>
      <w:ind w:left="4247"/>
      <w:jc w:val="both"/>
    </w:pPr>
    <w:rPr>
      <w:b/>
    </w:rPr>
  </w:style>
  <w:style w:type="paragraph" w:styleId="Recuodecorpodetexto2">
    <w:name w:val="Body Text Indent 2"/>
    <w:basedOn w:val="Normal"/>
    <w:semiHidden/>
    <w:rsid w:val="007733C4"/>
    <w:pPr>
      <w:spacing w:after="120"/>
      <w:ind w:firstLine="709"/>
    </w:pPr>
  </w:style>
  <w:style w:type="paragraph" w:styleId="PargrafodaLista">
    <w:name w:val="List Paragraph"/>
    <w:basedOn w:val="Normal"/>
    <w:uiPriority w:val="34"/>
    <w:qFormat/>
    <w:rsid w:val="00C24BA5"/>
    <w:pPr>
      <w:ind w:left="720"/>
      <w:contextualSpacing/>
    </w:pPr>
  </w:style>
  <w:style w:type="character" w:customStyle="1" w:styleId="CorpodetextoChar">
    <w:name w:val="Corpo de texto Char"/>
    <w:basedOn w:val="Fontepargpadro"/>
    <w:link w:val="Corpodetexto"/>
    <w:semiHidden/>
    <w:rsid w:val="00014462"/>
    <w:rPr>
      <w:rFonts w:ascii="Arial" w:hAnsi="Arial"/>
      <w:sz w:val="24"/>
    </w:rPr>
  </w:style>
  <w:style w:type="paragraph" w:styleId="SemEspaamento">
    <w:name w:val="No Spacing"/>
    <w:uiPriority w:val="1"/>
    <w:qFormat/>
    <w:rsid w:val="00000E06"/>
    <w:pPr>
      <w:jc w:val="both"/>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0D37B-DBA3-4EE5-A4CF-2745CAC4F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2705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LEI Nº2474 DE 24 DE MARÇO DE 2004</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Nº2474 DE 24 DE MARÇO DE 2004</dc:title>
  <dc:creator>win98</dc:creator>
  <cp:lastModifiedBy>Usuário do Windows</cp:lastModifiedBy>
  <cp:revision>2</cp:revision>
  <cp:lastPrinted>2017-08-23T13:15:00Z</cp:lastPrinted>
  <dcterms:created xsi:type="dcterms:W3CDTF">2017-08-23T17:40:00Z</dcterms:created>
  <dcterms:modified xsi:type="dcterms:W3CDTF">2017-08-23T17:40:00Z</dcterms:modified>
</cp:coreProperties>
</file>