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F3" w:rsidRDefault="00F605F3" w:rsidP="00F605F3">
      <w:pPr>
        <w:pStyle w:val="Corpodetexto"/>
        <w:jc w:val="center"/>
        <w:rPr>
          <w:b/>
          <w:szCs w:val="24"/>
        </w:rPr>
      </w:pPr>
      <w:bookmarkStart w:id="0" w:name="_GoBack"/>
      <w:bookmarkEnd w:id="0"/>
    </w:p>
    <w:p w:rsidR="00F605F3" w:rsidRPr="00BA43D5" w:rsidRDefault="00F605F3" w:rsidP="00F605F3">
      <w:pPr>
        <w:pStyle w:val="Corpodetexto"/>
        <w:jc w:val="center"/>
        <w:rPr>
          <w:szCs w:val="24"/>
        </w:rPr>
      </w:pPr>
      <w:r w:rsidRPr="00BA43D5">
        <w:rPr>
          <w:b/>
          <w:szCs w:val="24"/>
        </w:rPr>
        <w:t xml:space="preserve">LEI Nº </w:t>
      </w:r>
      <w:r>
        <w:rPr>
          <w:b/>
          <w:szCs w:val="24"/>
        </w:rPr>
        <w:t>3245</w:t>
      </w:r>
      <w:r w:rsidRPr="00BA43D5">
        <w:rPr>
          <w:b/>
          <w:szCs w:val="24"/>
        </w:rPr>
        <w:t xml:space="preserve">, DE </w:t>
      </w:r>
      <w:r>
        <w:rPr>
          <w:b/>
          <w:szCs w:val="24"/>
        </w:rPr>
        <w:t>16</w:t>
      </w:r>
      <w:r w:rsidRPr="00BA43D5">
        <w:rPr>
          <w:b/>
          <w:szCs w:val="24"/>
        </w:rPr>
        <w:t xml:space="preserve"> DE FEVEREIRO DE 2016.</w:t>
      </w:r>
    </w:p>
    <w:p w:rsidR="00F605F3" w:rsidRDefault="00F605F3" w:rsidP="00F605F3">
      <w:pPr>
        <w:jc w:val="both"/>
        <w:rPr>
          <w:szCs w:val="24"/>
        </w:rPr>
      </w:pPr>
    </w:p>
    <w:p w:rsidR="00F605F3" w:rsidRDefault="00F605F3" w:rsidP="00F605F3">
      <w:pPr>
        <w:pStyle w:val="Recuodecorpodetexto"/>
        <w:ind w:left="4253"/>
        <w:rPr>
          <w:szCs w:val="24"/>
        </w:rPr>
      </w:pPr>
      <w:r w:rsidRPr="00BA43D5">
        <w:rPr>
          <w:szCs w:val="24"/>
        </w:rPr>
        <w:t>Autoriza o Poder Executivo a celebrar Termo de Colaboração e repassar recursos financeiros ao Centro de Tradições Gaúchas, CTG Querência Da Serra, visando à promoção de aulas de dança para a Invernada Mirim, Juvenil e Grupos de Casais.</w:t>
      </w:r>
    </w:p>
    <w:p w:rsidR="00F605F3" w:rsidRDefault="00F605F3" w:rsidP="00F605F3">
      <w:pPr>
        <w:pStyle w:val="Recuodecorpodetexto"/>
        <w:ind w:left="4253"/>
        <w:rPr>
          <w:szCs w:val="24"/>
        </w:rPr>
      </w:pPr>
    </w:p>
    <w:p w:rsidR="00F605F3" w:rsidRPr="000445C3" w:rsidRDefault="00F605F3" w:rsidP="00F605F3">
      <w:pPr>
        <w:jc w:val="both"/>
        <w:rPr>
          <w:rFonts w:cs="Arial"/>
          <w:szCs w:val="24"/>
        </w:rPr>
      </w:pPr>
      <w:r w:rsidRPr="000445C3">
        <w:rPr>
          <w:rFonts w:cs="Arial"/>
          <w:szCs w:val="24"/>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F605F3" w:rsidRPr="000445C3" w:rsidRDefault="00F605F3" w:rsidP="00F605F3">
      <w:pPr>
        <w:jc w:val="both"/>
        <w:rPr>
          <w:rFonts w:cs="Arial"/>
          <w:szCs w:val="24"/>
        </w:rPr>
      </w:pPr>
    </w:p>
    <w:p w:rsidR="00F605F3" w:rsidRPr="000445C3" w:rsidRDefault="00F605F3" w:rsidP="00F605F3">
      <w:pPr>
        <w:jc w:val="center"/>
        <w:rPr>
          <w:rFonts w:cs="Arial"/>
          <w:szCs w:val="24"/>
        </w:rPr>
      </w:pPr>
      <w:r w:rsidRPr="000445C3">
        <w:rPr>
          <w:rFonts w:cs="Arial"/>
          <w:szCs w:val="24"/>
        </w:rPr>
        <w:t>LEI</w:t>
      </w:r>
    </w:p>
    <w:p w:rsidR="00F605F3" w:rsidRPr="00BA43D5" w:rsidRDefault="00F605F3" w:rsidP="00F605F3">
      <w:pPr>
        <w:pStyle w:val="Recuodecorpodetexto"/>
        <w:ind w:left="4253"/>
        <w:rPr>
          <w:b w:val="0"/>
          <w:szCs w:val="24"/>
        </w:rPr>
      </w:pPr>
    </w:p>
    <w:p w:rsidR="00F605F3" w:rsidRPr="00BA43D5" w:rsidRDefault="00F605F3" w:rsidP="00F605F3">
      <w:pPr>
        <w:pStyle w:val="Corpodetexto"/>
        <w:ind w:firstLine="709"/>
        <w:rPr>
          <w:szCs w:val="24"/>
        </w:rPr>
      </w:pPr>
      <w:r w:rsidRPr="00BA43D5">
        <w:rPr>
          <w:b/>
          <w:szCs w:val="24"/>
        </w:rPr>
        <w:t xml:space="preserve">Art. 1º </w:t>
      </w:r>
      <w:r w:rsidRPr="00BA43D5">
        <w:rPr>
          <w:szCs w:val="24"/>
        </w:rPr>
        <w:t xml:space="preserve">Fica o Poder Executivo Municipal autorizado a celebrar Termo de Colaboração e destinar recursos financeiros, no valor de R$ 6.000,00 (seis mil reais), ao Centro de Tradições Gaúchas – CTG Querência da Serra, entidade sem fins lucrativos, na forma estabelecida no artigo 116 da Lei Federal Nº8666/1993, </w:t>
      </w:r>
      <w:r w:rsidRPr="00BA43D5">
        <w:rPr>
          <w:rFonts w:cs="Arial"/>
          <w:szCs w:val="24"/>
          <w:lang w:val="pt-PT"/>
        </w:rPr>
        <w:t>para</w:t>
      </w:r>
      <w:r w:rsidRPr="00BA43D5">
        <w:rPr>
          <w:szCs w:val="24"/>
        </w:rPr>
        <w:t xml:space="preserve"> o desenvolvimento de atividades culturais - aulas de danças para a invernada mirim, juvenil e grupo de casais.</w:t>
      </w:r>
    </w:p>
    <w:p w:rsidR="00F605F3" w:rsidRPr="00BA43D5" w:rsidRDefault="00F605F3" w:rsidP="00F605F3">
      <w:pPr>
        <w:ind w:firstLine="709"/>
        <w:jc w:val="both"/>
        <w:rPr>
          <w:color w:val="000000"/>
          <w:szCs w:val="24"/>
        </w:rPr>
      </w:pPr>
      <w:r w:rsidRPr="00BA43D5">
        <w:rPr>
          <w:b/>
          <w:color w:val="000000"/>
          <w:szCs w:val="24"/>
        </w:rPr>
        <w:t>Parágrafo Único -</w:t>
      </w:r>
      <w:r w:rsidRPr="00BA43D5">
        <w:rPr>
          <w:color w:val="000000"/>
          <w:szCs w:val="24"/>
        </w:rPr>
        <w:t xml:space="preserve"> O Termo de Colaboração estabelecendo o objeto e a responsabilidade entre as partes passa a integrar a presente Lei, independente de transcrição.</w:t>
      </w:r>
    </w:p>
    <w:p w:rsidR="00F605F3" w:rsidRPr="00BA43D5" w:rsidRDefault="00F605F3" w:rsidP="00F605F3">
      <w:pPr>
        <w:ind w:firstLine="709"/>
        <w:jc w:val="both"/>
        <w:rPr>
          <w:color w:val="000000"/>
          <w:szCs w:val="24"/>
        </w:rPr>
      </w:pPr>
    </w:p>
    <w:p w:rsidR="00F605F3" w:rsidRPr="00BA43D5" w:rsidRDefault="00F605F3" w:rsidP="00F605F3">
      <w:pPr>
        <w:ind w:firstLine="708"/>
        <w:jc w:val="both"/>
        <w:rPr>
          <w:szCs w:val="24"/>
        </w:rPr>
      </w:pPr>
      <w:r w:rsidRPr="00BA43D5">
        <w:rPr>
          <w:b/>
          <w:szCs w:val="24"/>
        </w:rPr>
        <w:t>Art. 2º -</w:t>
      </w:r>
      <w:r w:rsidRPr="00BA43D5">
        <w:rPr>
          <w:szCs w:val="24"/>
        </w:rPr>
        <w:t xml:space="preserve"> A liberação dos recursos fica condicionada à apresentação e cumprimento das seguintes exigências:</w:t>
      </w:r>
    </w:p>
    <w:p w:rsidR="00F605F3" w:rsidRPr="00BA43D5" w:rsidRDefault="00F605F3" w:rsidP="00F605F3">
      <w:pPr>
        <w:jc w:val="both"/>
        <w:rPr>
          <w:szCs w:val="24"/>
        </w:rPr>
      </w:pPr>
      <w:r w:rsidRPr="00BA43D5">
        <w:rPr>
          <w:szCs w:val="24"/>
        </w:rPr>
        <w:tab/>
      </w:r>
      <w:r w:rsidRPr="00BA43D5">
        <w:rPr>
          <w:b/>
          <w:szCs w:val="24"/>
        </w:rPr>
        <w:t xml:space="preserve">I </w:t>
      </w:r>
      <w:r w:rsidRPr="00BA43D5">
        <w:rPr>
          <w:szCs w:val="24"/>
        </w:rPr>
        <w:t>– prova da regularidade do mandato dos respectivos dirigentes;</w:t>
      </w:r>
    </w:p>
    <w:p w:rsidR="00F605F3" w:rsidRPr="00BA43D5" w:rsidRDefault="00F605F3" w:rsidP="00F605F3">
      <w:pPr>
        <w:jc w:val="both"/>
        <w:rPr>
          <w:szCs w:val="24"/>
        </w:rPr>
      </w:pPr>
      <w:r w:rsidRPr="00BA43D5">
        <w:rPr>
          <w:szCs w:val="24"/>
        </w:rPr>
        <w:tab/>
      </w:r>
      <w:r w:rsidRPr="00BA43D5">
        <w:rPr>
          <w:b/>
          <w:szCs w:val="24"/>
        </w:rPr>
        <w:t>II</w:t>
      </w:r>
      <w:r w:rsidRPr="00BA43D5">
        <w:rPr>
          <w:szCs w:val="24"/>
        </w:rPr>
        <w:t xml:space="preserve"> – prova de regularidade para com a Fazenda Municipal;</w:t>
      </w:r>
    </w:p>
    <w:p w:rsidR="00F605F3" w:rsidRPr="00BA43D5" w:rsidRDefault="00F605F3" w:rsidP="00F605F3">
      <w:pPr>
        <w:jc w:val="both"/>
        <w:rPr>
          <w:b/>
          <w:szCs w:val="24"/>
        </w:rPr>
      </w:pPr>
      <w:r w:rsidRPr="00BA43D5">
        <w:rPr>
          <w:szCs w:val="24"/>
        </w:rPr>
        <w:tab/>
      </w:r>
      <w:r w:rsidRPr="00BA43D5">
        <w:rPr>
          <w:b/>
          <w:szCs w:val="24"/>
        </w:rPr>
        <w:t xml:space="preserve">III </w:t>
      </w:r>
      <w:r w:rsidRPr="00BA43D5">
        <w:rPr>
          <w:szCs w:val="24"/>
        </w:rPr>
        <w:t>–</w:t>
      </w:r>
      <w:r w:rsidRPr="00BA43D5">
        <w:rPr>
          <w:b/>
          <w:szCs w:val="24"/>
        </w:rPr>
        <w:t xml:space="preserve"> </w:t>
      </w:r>
      <w:r w:rsidRPr="00BA43D5">
        <w:rPr>
          <w:szCs w:val="24"/>
        </w:rPr>
        <w:t>prova de registro no CNPJ do Ministério da Fazenda;</w:t>
      </w:r>
    </w:p>
    <w:p w:rsidR="00F605F3" w:rsidRPr="00BA43D5" w:rsidRDefault="00F605F3" w:rsidP="00F605F3">
      <w:pPr>
        <w:jc w:val="both"/>
        <w:rPr>
          <w:szCs w:val="24"/>
        </w:rPr>
      </w:pPr>
      <w:r w:rsidRPr="00BA43D5">
        <w:rPr>
          <w:szCs w:val="24"/>
        </w:rPr>
        <w:tab/>
      </w:r>
      <w:r w:rsidRPr="00BA43D5">
        <w:rPr>
          <w:b/>
          <w:szCs w:val="24"/>
        </w:rPr>
        <w:t>IV</w:t>
      </w:r>
      <w:r w:rsidRPr="00BA43D5">
        <w:rPr>
          <w:szCs w:val="24"/>
        </w:rPr>
        <w:t xml:space="preserve"> – plano de aplicação dos recursos;</w:t>
      </w:r>
    </w:p>
    <w:p w:rsidR="00F605F3" w:rsidRPr="00BA43D5" w:rsidRDefault="00F605F3" w:rsidP="00F605F3">
      <w:pPr>
        <w:jc w:val="both"/>
        <w:rPr>
          <w:szCs w:val="24"/>
        </w:rPr>
      </w:pPr>
      <w:r w:rsidRPr="00BA43D5">
        <w:rPr>
          <w:szCs w:val="24"/>
        </w:rPr>
        <w:tab/>
      </w:r>
      <w:r w:rsidRPr="00BA43D5">
        <w:rPr>
          <w:b/>
          <w:szCs w:val="24"/>
        </w:rPr>
        <w:t xml:space="preserve">V </w:t>
      </w:r>
      <w:r w:rsidRPr="00BA43D5">
        <w:rPr>
          <w:szCs w:val="24"/>
        </w:rPr>
        <w:t xml:space="preserve">– firmar convênio com o Município, </w:t>
      </w:r>
    </w:p>
    <w:p w:rsidR="00F605F3" w:rsidRPr="00BA43D5" w:rsidRDefault="00F605F3" w:rsidP="00F605F3">
      <w:pPr>
        <w:jc w:val="both"/>
        <w:rPr>
          <w:szCs w:val="24"/>
        </w:rPr>
      </w:pPr>
      <w:r w:rsidRPr="00BA43D5">
        <w:rPr>
          <w:szCs w:val="24"/>
        </w:rPr>
        <w:t>comprometendo-se:</w:t>
      </w:r>
    </w:p>
    <w:p w:rsidR="00F605F3" w:rsidRPr="00BA43D5" w:rsidRDefault="00F605F3" w:rsidP="00F605F3">
      <w:pPr>
        <w:ind w:firstLine="709"/>
        <w:jc w:val="both"/>
        <w:rPr>
          <w:szCs w:val="24"/>
        </w:rPr>
      </w:pPr>
      <w:r w:rsidRPr="00BA43D5">
        <w:rPr>
          <w:b/>
          <w:szCs w:val="24"/>
        </w:rPr>
        <w:t>a)</w:t>
      </w:r>
      <w:r w:rsidRPr="00BA43D5">
        <w:rPr>
          <w:szCs w:val="24"/>
        </w:rPr>
        <w:t xml:space="preserve"> ceder às dependências da entidade para a realização de aulas de dança para a invernada mirim e juvenil;</w:t>
      </w:r>
    </w:p>
    <w:p w:rsidR="00F605F3" w:rsidRPr="00BA43D5" w:rsidRDefault="00F605F3" w:rsidP="00F605F3">
      <w:pPr>
        <w:ind w:firstLine="709"/>
        <w:jc w:val="both"/>
        <w:rPr>
          <w:szCs w:val="24"/>
        </w:rPr>
      </w:pPr>
      <w:r w:rsidRPr="00BA43D5">
        <w:rPr>
          <w:b/>
          <w:szCs w:val="24"/>
        </w:rPr>
        <w:t>b)</w:t>
      </w:r>
      <w:r w:rsidRPr="00BA43D5">
        <w:rPr>
          <w:szCs w:val="24"/>
        </w:rPr>
        <w:t xml:space="preserve"> contratar profissional para ministrar as aulas;</w:t>
      </w:r>
    </w:p>
    <w:p w:rsidR="00F605F3" w:rsidRPr="00BA43D5" w:rsidRDefault="00F605F3" w:rsidP="00F605F3">
      <w:pPr>
        <w:ind w:firstLine="709"/>
        <w:jc w:val="both"/>
        <w:rPr>
          <w:szCs w:val="24"/>
        </w:rPr>
      </w:pPr>
      <w:r w:rsidRPr="00BA43D5">
        <w:rPr>
          <w:b/>
          <w:szCs w:val="24"/>
        </w:rPr>
        <w:t>c)</w:t>
      </w:r>
      <w:r w:rsidRPr="00BA43D5">
        <w:rPr>
          <w:szCs w:val="24"/>
        </w:rPr>
        <w:t xml:space="preserve"> prestar contas ao Município dos valores recebidos, 60 (sessenta) dias após o término da vigência do convênio;</w:t>
      </w:r>
    </w:p>
    <w:p w:rsidR="00F605F3" w:rsidRPr="00BA43D5" w:rsidRDefault="00F605F3" w:rsidP="00F605F3">
      <w:pPr>
        <w:ind w:firstLine="709"/>
        <w:jc w:val="both"/>
        <w:rPr>
          <w:szCs w:val="24"/>
        </w:rPr>
      </w:pPr>
      <w:r w:rsidRPr="00BA43D5">
        <w:rPr>
          <w:b/>
          <w:szCs w:val="24"/>
        </w:rPr>
        <w:t>d)</w:t>
      </w:r>
      <w:r w:rsidRPr="00BA43D5">
        <w:rPr>
          <w:szCs w:val="24"/>
        </w:rPr>
        <w:t xml:space="preserve"> responsabilizar-se integral e isoladamente, pelos encargos dos contratos que firmar, e pelos danos sofridos por terceiros, envolvido os recursos provenientes do auxílio/subvenção, de tal sorte a nada ser carreado ao Município, ao qual assegurará o direito regressivo;</w:t>
      </w:r>
    </w:p>
    <w:p w:rsidR="00F605F3" w:rsidRPr="00BA43D5" w:rsidRDefault="00F605F3" w:rsidP="00F605F3">
      <w:pPr>
        <w:ind w:firstLine="709"/>
        <w:jc w:val="both"/>
        <w:rPr>
          <w:szCs w:val="24"/>
        </w:rPr>
      </w:pPr>
      <w:r w:rsidRPr="00BA43D5">
        <w:rPr>
          <w:b/>
          <w:szCs w:val="24"/>
        </w:rPr>
        <w:t>e)</w:t>
      </w:r>
      <w:r w:rsidRPr="00BA43D5">
        <w:rPr>
          <w:szCs w:val="24"/>
        </w:rPr>
        <w:t xml:space="preserve"> realizar todas as despesas a conta do auxílio recebido, com obediência ao disposto na Lei Federal nº 8666/93;</w:t>
      </w:r>
    </w:p>
    <w:p w:rsidR="00F605F3" w:rsidRDefault="00F605F3" w:rsidP="00F605F3">
      <w:pPr>
        <w:ind w:firstLine="709"/>
        <w:jc w:val="both"/>
        <w:rPr>
          <w:b/>
          <w:szCs w:val="24"/>
        </w:rPr>
      </w:pPr>
    </w:p>
    <w:p w:rsidR="00F605F3" w:rsidRPr="00BA43D5" w:rsidRDefault="00F605F3" w:rsidP="00F605F3">
      <w:pPr>
        <w:ind w:firstLine="709"/>
        <w:jc w:val="both"/>
        <w:rPr>
          <w:szCs w:val="24"/>
        </w:rPr>
      </w:pPr>
      <w:r w:rsidRPr="00BA43D5">
        <w:rPr>
          <w:b/>
          <w:szCs w:val="24"/>
        </w:rPr>
        <w:t>f)</w:t>
      </w:r>
      <w:r w:rsidRPr="00BA43D5">
        <w:rPr>
          <w:szCs w:val="24"/>
        </w:rPr>
        <w:t xml:space="preserve"> ressarcir o Município por danos causados em decorrência da indevida ou irregular aplicação dos recursos recebidos;</w:t>
      </w:r>
    </w:p>
    <w:p w:rsidR="00F605F3" w:rsidRPr="00BA43D5" w:rsidRDefault="00F605F3" w:rsidP="00F605F3">
      <w:pPr>
        <w:ind w:firstLine="709"/>
        <w:jc w:val="both"/>
        <w:rPr>
          <w:szCs w:val="24"/>
        </w:rPr>
      </w:pPr>
      <w:r w:rsidRPr="00BA43D5">
        <w:rPr>
          <w:b/>
          <w:szCs w:val="24"/>
        </w:rPr>
        <w:t>g)</w:t>
      </w:r>
      <w:r w:rsidRPr="00BA43D5">
        <w:rPr>
          <w:szCs w:val="24"/>
        </w:rPr>
        <w:t xml:space="preserve"> devolver ao Município, por ocasião da prestação de contas, acrescidos de juros de 1% (um por cento) ao mês e correção monetária consoante à variação do IGP-M/FGV, ou índice que o substitua, eventual sobra de valores;</w:t>
      </w:r>
    </w:p>
    <w:p w:rsidR="00F605F3" w:rsidRPr="00BA43D5" w:rsidRDefault="00F605F3" w:rsidP="00F605F3">
      <w:pPr>
        <w:ind w:firstLine="709"/>
        <w:jc w:val="both"/>
        <w:rPr>
          <w:szCs w:val="24"/>
        </w:rPr>
      </w:pPr>
      <w:r w:rsidRPr="00BA43D5">
        <w:rPr>
          <w:b/>
          <w:szCs w:val="24"/>
        </w:rPr>
        <w:t>h)</w:t>
      </w:r>
      <w:r w:rsidRPr="00BA43D5">
        <w:rPr>
          <w:szCs w:val="24"/>
        </w:rPr>
        <w:t xml:space="preserve"> utilizar os recursos recebidos, assim como o resultado de eventuais aplicações financeiras dos mesmos, somente nos objetivos propostos; </w:t>
      </w:r>
    </w:p>
    <w:p w:rsidR="00F605F3" w:rsidRPr="00BA43D5" w:rsidRDefault="00F605F3" w:rsidP="00F605F3">
      <w:pPr>
        <w:ind w:firstLine="709"/>
        <w:jc w:val="both"/>
        <w:rPr>
          <w:szCs w:val="24"/>
        </w:rPr>
      </w:pPr>
      <w:r w:rsidRPr="00BA43D5">
        <w:rPr>
          <w:b/>
          <w:szCs w:val="24"/>
        </w:rPr>
        <w:t>i)</w:t>
      </w:r>
      <w:r w:rsidRPr="00BA43D5">
        <w:rPr>
          <w:szCs w:val="24"/>
        </w:rPr>
        <w:t xml:space="preserve"> manter cópia dos documentos relativos à prestação de contas, pelo prazo mínimo de 10 (dez) anos, à disposição do Município e do Tribunal de Contas do Estado do Rio Grande do Sul, para a devida auditagem.</w:t>
      </w:r>
    </w:p>
    <w:p w:rsidR="00F605F3" w:rsidRPr="00BA43D5" w:rsidRDefault="00F605F3" w:rsidP="00F605F3">
      <w:pPr>
        <w:ind w:firstLine="709"/>
        <w:jc w:val="both"/>
        <w:rPr>
          <w:szCs w:val="24"/>
        </w:rPr>
      </w:pPr>
    </w:p>
    <w:p w:rsidR="00F605F3" w:rsidRPr="00BA43D5" w:rsidRDefault="00F605F3" w:rsidP="00F605F3">
      <w:pPr>
        <w:ind w:firstLine="709"/>
        <w:jc w:val="both"/>
        <w:rPr>
          <w:szCs w:val="24"/>
        </w:rPr>
      </w:pPr>
      <w:r w:rsidRPr="00BA43D5">
        <w:rPr>
          <w:b/>
          <w:szCs w:val="24"/>
        </w:rPr>
        <w:t>Art. 3º</w:t>
      </w:r>
      <w:r w:rsidRPr="00BA43D5">
        <w:rPr>
          <w:szCs w:val="24"/>
        </w:rPr>
        <w:t xml:space="preserve"> As despesas decorrentes desta Lei correrão por conta da seguinte dotação orçamentária:</w:t>
      </w:r>
    </w:p>
    <w:p w:rsidR="00F605F3" w:rsidRPr="00BA43D5" w:rsidRDefault="00F605F3" w:rsidP="00F605F3">
      <w:pPr>
        <w:ind w:firstLine="709"/>
        <w:jc w:val="both"/>
        <w:rPr>
          <w:szCs w:val="24"/>
        </w:rPr>
      </w:pPr>
      <w:r w:rsidRPr="00BA43D5">
        <w:rPr>
          <w:szCs w:val="24"/>
        </w:rPr>
        <w:t>10.01 – Secretaria Municipal da Cultura, Turismo, Desporto e Lazer</w:t>
      </w:r>
    </w:p>
    <w:p w:rsidR="00F605F3" w:rsidRPr="00BA43D5" w:rsidRDefault="00F605F3" w:rsidP="00F605F3">
      <w:pPr>
        <w:ind w:left="708" w:firstLine="1"/>
        <w:jc w:val="both"/>
        <w:rPr>
          <w:szCs w:val="24"/>
        </w:rPr>
      </w:pPr>
      <w:r w:rsidRPr="00BA43D5">
        <w:rPr>
          <w:szCs w:val="24"/>
        </w:rPr>
        <w:t xml:space="preserve">13.392.00054.2012 – Manutenção das Atividades Culturais </w:t>
      </w:r>
    </w:p>
    <w:p w:rsidR="00F605F3" w:rsidRPr="00BA43D5" w:rsidRDefault="00F605F3" w:rsidP="00F605F3">
      <w:pPr>
        <w:ind w:left="708" w:firstLine="1"/>
        <w:jc w:val="both"/>
        <w:rPr>
          <w:szCs w:val="24"/>
        </w:rPr>
      </w:pPr>
      <w:r w:rsidRPr="00BA43D5">
        <w:rPr>
          <w:szCs w:val="24"/>
        </w:rPr>
        <w:t xml:space="preserve"> 3.3.50.43.00– Subvenções Sociais</w:t>
      </w:r>
    </w:p>
    <w:p w:rsidR="00F605F3" w:rsidRPr="00BA43D5" w:rsidRDefault="00F605F3" w:rsidP="00F605F3">
      <w:pPr>
        <w:jc w:val="both"/>
        <w:rPr>
          <w:szCs w:val="24"/>
        </w:rPr>
      </w:pPr>
    </w:p>
    <w:p w:rsidR="00F605F3" w:rsidRPr="00BA43D5" w:rsidRDefault="00F605F3" w:rsidP="00F605F3">
      <w:pPr>
        <w:ind w:firstLine="709"/>
        <w:jc w:val="both"/>
        <w:rPr>
          <w:szCs w:val="24"/>
        </w:rPr>
      </w:pPr>
      <w:r w:rsidRPr="00BA43D5">
        <w:rPr>
          <w:b/>
          <w:szCs w:val="24"/>
        </w:rPr>
        <w:t>Art. 4º</w:t>
      </w:r>
      <w:r w:rsidRPr="00BA43D5">
        <w:rPr>
          <w:szCs w:val="24"/>
        </w:rPr>
        <w:t xml:space="preserve"> - Esta Lei entra em vigor na data de sua publicação.</w:t>
      </w:r>
    </w:p>
    <w:p w:rsidR="00F605F3" w:rsidRDefault="00F605F3" w:rsidP="00F605F3">
      <w:pPr>
        <w:ind w:firstLine="709"/>
        <w:jc w:val="both"/>
        <w:rPr>
          <w:szCs w:val="24"/>
        </w:rPr>
      </w:pPr>
    </w:p>
    <w:p w:rsidR="00F605F3" w:rsidRPr="00BA43D5" w:rsidRDefault="00F605F3" w:rsidP="00F605F3">
      <w:pPr>
        <w:ind w:firstLine="709"/>
        <w:jc w:val="both"/>
        <w:rPr>
          <w:szCs w:val="24"/>
        </w:rPr>
      </w:pPr>
    </w:p>
    <w:p w:rsidR="00F605F3" w:rsidRPr="00BA43D5" w:rsidRDefault="00F605F3" w:rsidP="00F605F3">
      <w:pPr>
        <w:jc w:val="center"/>
        <w:rPr>
          <w:b/>
          <w:szCs w:val="24"/>
        </w:rPr>
      </w:pPr>
      <w:r w:rsidRPr="00BA43D5">
        <w:rPr>
          <w:b/>
          <w:szCs w:val="24"/>
        </w:rPr>
        <w:t>Gabinete da Prefeita Municipal de Salvador do Sul, 1</w:t>
      </w:r>
      <w:r>
        <w:rPr>
          <w:b/>
          <w:szCs w:val="24"/>
        </w:rPr>
        <w:t>6</w:t>
      </w:r>
      <w:r w:rsidRPr="00BA43D5">
        <w:rPr>
          <w:b/>
          <w:szCs w:val="24"/>
        </w:rPr>
        <w:t xml:space="preserve"> de fevereiro de 2016.</w:t>
      </w:r>
    </w:p>
    <w:p w:rsidR="00F605F3" w:rsidRPr="00BA43D5" w:rsidRDefault="00F605F3" w:rsidP="00F605F3">
      <w:pPr>
        <w:jc w:val="both"/>
        <w:rPr>
          <w:szCs w:val="24"/>
        </w:rPr>
      </w:pPr>
    </w:p>
    <w:p w:rsidR="00F605F3" w:rsidRPr="00BA43D5" w:rsidRDefault="00F605F3" w:rsidP="00F605F3">
      <w:pPr>
        <w:jc w:val="both"/>
        <w:rPr>
          <w:szCs w:val="24"/>
        </w:rPr>
      </w:pPr>
    </w:p>
    <w:p w:rsidR="00F605F3" w:rsidRPr="00BA43D5" w:rsidRDefault="00F605F3" w:rsidP="00F605F3">
      <w:pPr>
        <w:jc w:val="center"/>
        <w:rPr>
          <w:szCs w:val="24"/>
        </w:rPr>
      </w:pPr>
      <w:smartTag w:uri="urn:schemas-microsoft-com:office:smarttags" w:element="PersonName">
        <w:smartTagPr>
          <w:attr w:name="ProductID" w:val="CARLA MARIA"/>
        </w:smartTagPr>
        <w:r w:rsidRPr="00BA43D5">
          <w:rPr>
            <w:szCs w:val="24"/>
          </w:rPr>
          <w:t>CARLA MARIA</w:t>
        </w:r>
      </w:smartTag>
      <w:r w:rsidRPr="00BA43D5">
        <w:rPr>
          <w:szCs w:val="24"/>
        </w:rPr>
        <w:t xml:space="preserve"> SPECHT</w:t>
      </w:r>
    </w:p>
    <w:p w:rsidR="00F605F3" w:rsidRPr="00BA43D5" w:rsidRDefault="00F605F3" w:rsidP="00F605F3">
      <w:pPr>
        <w:jc w:val="center"/>
        <w:rPr>
          <w:szCs w:val="24"/>
        </w:rPr>
      </w:pPr>
      <w:r w:rsidRPr="00BA43D5">
        <w:rPr>
          <w:szCs w:val="24"/>
        </w:rPr>
        <w:t>Prefeita Municipal</w:t>
      </w:r>
    </w:p>
    <w:p w:rsidR="00F605F3" w:rsidRPr="00BA43D5" w:rsidRDefault="00F605F3" w:rsidP="00F605F3">
      <w:pPr>
        <w:jc w:val="center"/>
        <w:rPr>
          <w:szCs w:val="24"/>
        </w:rPr>
      </w:pPr>
    </w:p>
    <w:p w:rsidR="00F605F3" w:rsidRPr="00BA43D5" w:rsidRDefault="00F605F3" w:rsidP="00F605F3">
      <w:pPr>
        <w:jc w:val="center"/>
        <w:rPr>
          <w:szCs w:val="24"/>
        </w:rPr>
      </w:pPr>
    </w:p>
    <w:p w:rsidR="00F605F3" w:rsidRPr="00BA43D5" w:rsidRDefault="00F605F3" w:rsidP="00F605F3">
      <w:pPr>
        <w:rPr>
          <w:szCs w:val="24"/>
        </w:rPr>
      </w:pPr>
    </w:p>
    <w:p w:rsidR="00F605F3" w:rsidRPr="00BA43D5" w:rsidRDefault="00F605F3" w:rsidP="00F605F3">
      <w:pPr>
        <w:rPr>
          <w:szCs w:val="24"/>
        </w:rPr>
      </w:pPr>
    </w:p>
    <w:p w:rsidR="00F605F3" w:rsidRDefault="00F605F3" w:rsidP="00F605F3">
      <w:pPr>
        <w:jc w:val="center"/>
        <w:rPr>
          <w:szCs w:val="24"/>
        </w:rPr>
      </w:pPr>
    </w:p>
    <w:p w:rsidR="00F605F3" w:rsidRPr="000445C3" w:rsidRDefault="00F605F3" w:rsidP="00F605F3">
      <w:pPr>
        <w:jc w:val="both"/>
        <w:rPr>
          <w:rFonts w:cs="Arial"/>
          <w:szCs w:val="24"/>
        </w:rPr>
      </w:pPr>
      <w:r w:rsidRPr="000445C3">
        <w:rPr>
          <w:rFonts w:cs="Arial"/>
          <w:szCs w:val="24"/>
        </w:rPr>
        <w:t>Registre-se e publique-se:</w:t>
      </w:r>
    </w:p>
    <w:p w:rsidR="00F605F3" w:rsidRPr="000445C3" w:rsidRDefault="00F605F3" w:rsidP="00F605F3">
      <w:pPr>
        <w:jc w:val="both"/>
        <w:rPr>
          <w:rFonts w:cs="Arial"/>
          <w:szCs w:val="24"/>
        </w:rPr>
      </w:pPr>
    </w:p>
    <w:p w:rsidR="00F605F3" w:rsidRPr="000445C3" w:rsidRDefault="00F605F3" w:rsidP="00F605F3">
      <w:pPr>
        <w:jc w:val="both"/>
        <w:rPr>
          <w:rFonts w:cs="Arial"/>
          <w:szCs w:val="24"/>
        </w:rPr>
      </w:pPr>
      <w:r w:rsidRPr="000445C3">
        <w:rPr>
          <w:rFonts w:cs="Arial"/>
          <w:szCs w:val="24"/>
        </w:rPr>
        <w:t>Adelir Francisco Hensel</w:t>
      </w:r>
    </w:p>
    <w:p w:rsidR="00F605F3" w:rsidRPr="000445C3" w:rsidRDefault="00F605F3" w:rsidP="00F605F3">
      <w:pPr>
        <w:jc w:val="both"/>
        <w:rPr>
          <w:rFonts w:cs="Arial"/>
          <w:szCs w:val="24"/>
        </w:rPr>
      </w:pPr>
      <w:r w:rsidRPr="000445C3">
        <w:rPr>
          <w:rFonts w:cs="Arial"/>
          <w:szCs w:val="24"/>
        </w:rPr>
        <w:t>Secretário Municipal da Administração</w:t>
      </w: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Default="00F605F3" w:rsidP="00F605F3">
      <w:pPr>
        <w:jc w:val="center"/>
        <w:rPr>
          <w:szCs w:val="24"/>
        </w:rPr>
      </w:pPr>
    </w:p>
    <w:p w:rsidR="00F605F3" w:rsidRPr="00BA43D5" w:rsidRDefault="00F605F3" w:rsidP="00F605F3">
      <w:pPr>
        <w:jc w:val="center"/>
        <w:rPr>
          <w:rFonts w:cs="Arial"/>
          <w:b/>
          <w:bCs/>
          <w:szCs w:val="24"/>
        </w:rPr>
      </w:pPr>
      <w:bookmarkStart w:id="1" w:name="OLE_LINK1"/>
      <w:r w:rsidRPr="00BA43D5">
        <w:rPr>
          <w:rFonts w:cs="Arial"/>
          <w:b/>
          <w:bCs/>
          <w:szCs w:val="24"/>
        </w:rPr>
        <w:t xml:space="preserve">TERMO DE </w:t>
      </w:r>
      <w:r>
        <w:rPr>
          <w:rFonts w:cs="Arial"/>
          <w:b/>
          <w:bCs/>
          <w:szCs w:val="24"/>
        </w:rPr>
        <w:t>COLABORAÇÃO nº ____/2016</w:t>
      </w:r>
    </w:p>
    <w:p w:rsidR="00F605F3" w:rsidRPr="00BA43D5" w:rsidRDefault="00F605F3" w:rsidP="00F605F3">
      <w:pPr>
        <w:jc w:val="both"/>
        <w:rPr>
          <w:rFonts w:cs="Arial"/>
          <w:b/>
          <w:bCs/>
          <w:szCs w:val="24"/>
        </w:rPr>
      </w:pPr>
    </w:p>
    <w:p w:rsidR="00F605F3" w:rsidRPr="00BA43D5" w:rsidRDefault="00F605F3" w:rsidP="00F605F3">
      <w:pPr>
        <w:pStyle w:val="Corpodetexto"/>
        <w:ind w:left="4253" w:firstLine="709"/>
        <w:rPr>
          <w:szCs w:val="24"/>
        </w:rPr>
      </w:pPr>
      <w:r w:rsidRPr="00BA43D5">
        <w:rPr>
          <w:rFonts w:cs="Arial"/>
          <w:b/>
          <w:i/>
          <w:szCs w:val="24"/>
        </w:rPr>
        <w:t xml:space="preserve">Termo de </w:t>
      </w:r>
      <w:r>
        <w:rPr>
          <w:rFonts w:cs="Arial"/>
          <w:b/>
          <w:i/>
          <w:szCs w:val="24"/>
        </w:rPr>
        <w:t>Colaboração</w:t>
      </w:r>
      <w:r w:rsidRPr="00BA43D5">
        <w:rPr>
          <w:rFonts w:cs="Arial"/>
          <w:b/>
          <w:i/>
          <w:szCs w:val="24"/>
        </w:rPr>
        <w:t xml:space="preserve"> que celebram o Município de Salvador do Sul e o CTG Querência da Serra, </w:t>
      </w:r>
      <w:r w:rsidRPr="00BA43D5">
        <w:rPr>
          <w:rFonts w:cs="Arial"/>
          <w:b/>
          <w:i/>
          <w:szCs w:val="24"/>
          <w:lang w:val="pt-PT"/>
        </w:rPr>
        <w:t>para</w:t>
      </w:r>
      <w:r w:rsidRPr="00BA43D5">
        <w:rPr>
          <w:b/>
          <w:i/>
          <w:szCs w:val="24"/>
        </w:rPr>
        <w:t xml:space="preserve"> o desenvolvimento de atividades culturais – promoção de aulas de danças para a invernada mirim, juvenil e grupo de casais.</w:t>
      </w:r>
    </w:p>
    <w:p w:rsidR="00F605F3" w:rsidRPr="00BA43D5" w:rsidRDefault="00F605F3" w:rsidP="00F605F3">
      <w:pPr>
        <w:pStyle w:val="Recuodecorpodetexto2"/>
        <w:spacing w:after="0" w:line="240" w:lineRule="auto"/>
        <w:ind w:left="0"/>
        <w:rPr>
          <w:rFonts w:cs="Arial"/>
          <w:b/>
          <w:szCs w:val="24"/>
        </w:rPr>
      </w:pPr>
    </w:p>
    <w:p w:rsidR="00F605F3" w:rsidRPr="00BA43D5" w:rsidRDefault="00F605F3" w:rsidP="00F605F3">
      <w:pPr>
        <w:pStyle w:val="Recuodecorpodetexto2"/>
        <w:spacing w:after="0" w:line="240" w:lineRule="auto"/>
        <w:ind w:left="0" w:firstLine="708"/>
        <w:jc w:val="both"/>
        <w:rPr>
          <w:rFonts w:cs="Arial"/>
          <w:bCs/>
          <w:szCs w:val="24"/>
        </w:rPr>
      </w:pPr>
      <w:r w:rsidRPr="00BA43D5">
        <w:rPr>
          <w:rFonts w:cs="Arial"/>
          <w:bCs/>
          <w:szCs w:val="24"/>
        </w:rPr>
        <w:t>O Município de Salvador do Sul, pessoa jurídica de direito público, com sede à Avenida Duque de Caxias, nº. 422 – Salvador do Sul/RS, inscrito no CGC/MF 87</w:t>
      </w:r>
      <w:r>
        <w:rPr>
          <w:rFonts w:cs="Arial"/>
          <w:bCs/>
          <w:szCs w:val="24"/>
        </w:rPr>
        <w:t>.</w:t>
      </w:r>
      <w:r w:rsidRPr="00BA43D5">
        <w:rPr>
          <w:rFonts w:cs="Arial"/>
          <w:bCs/>
          <w:szCs w:val="24"/>
        </w:rPr>
        <w:t>860</w:t>
      </w:r>
      <w:r>
        <w:rPr>
          <w:rFonts w:cs="Arial"/>
          <w:bCs/>
          <w:szCs w:val="24"/>
        </w:rPr>
        <w:t>.</w:t>
      </w:r>
      <w:r w:rsidRPr="00BA43D5">
        <w:rPr>
          <w:rFonts w:cs="Arial"/>
          <w:bCs/>
          <w:szCs w:val="24"/>
        </w:rPr>
        <w:t xml:space="preserve">763/0001-90, devidamente autorizado pela Lei Municipal nº. </w:t>
      </w:r>
      <w:r>
        <w:rPr>
          <w:rFonts w:cs="Arial"/>
          <w:bCs/>
          <w:szCs w:val="24"/>
        </w:rPr>
        <w:t>______</w:t>
      </w:r>
      <w:r w:rsidRPr="00BA43D5">
        <w:rPr>
          <w:rFonts w:cs="Arial"/>
          <w:bCs/>
          <w:szCs w:val="24"/>
        </w:rPr>
        <w:t xml:space="preserve">, neste ato representado pela Prefeita Municipal, Senhora </w:t>
      </w:r>
      <w:smartTag w:uri="urn:schemas-microsoft-com:office:smarttags" w:element="PersonName">
        <w:smartTagPr>
          <w:attr w:name="ProductID" w:val="CARLA MARIA"/>
        </w:smartTagPr>
        <w:r w:rsidRPr="00BA43D5">
          <w:rPr>
            <w:rFonts w:cs="Arial"/>
            <w:bCs/>
            <w:szCs w:val="24"/>
          </w:rPr>
          <w:t>CARLA MARIA</w:t>
        </w:r>
      </w:smartTag>
      <w:r w:rsidRPr="00BA43D5">
        <w:rPr>
          <w:rFonts w:cs="Arial"/>
          <w:bCs/>
          <w:szCs w:val="24"/>
        </w:rPr>
        <w:t xml:space="preserve"> SPECHT, inscrita no CIC sob nº 459</w:t>
      </w:r>
      <w:r>
        <w:rPr>
          <w:rFonts w:cs="Arial"/>
          <w:bCs/>
          <w:szCs w:val="24"/>
        </w:rPr>
        <w:t>.</w:t>
      </w:r>
      <w:r w:rsidRPr="00BA43D5">
        <w:rPr>
          <w:rFonts w:cs="Arial"/>
          <w:bCs/>
          <w:szCs w:val="24"/>
        </w:rPr>
        <w:t>170</w:t>
      </w:r>
      <w:r>
        <w:rPr>
          <w:rFonts w:cs="Arial"/>
          <w:bCs/>
          <w:szCs w:val="24"/>
        </w:rPr>
        <w:t>.</w:t>
      </w:r>
      <w:r w:rsidRPr="00BA43D5">
        <w:rPr>
          <w:rFonts w:cs="Arial"/>
          <w:bCs/>
          <w:szCs w:val="24"/>
        </w:rPr>
        <w:t>940</w:t>
      </w:r>
      <w:r>
        <w:rPr>
          <w:rFonts w:cs="Arial"/>
          <w:bCs/>
          <w:szCs w:val="24"/>
        </w:rPr>
        <w:t>-</w:t>
      </w:r>
      <w:r w:rsidRPr="00BA43D5">
        <w:rPr>
          <w:rFonts w:cs="Arial"/>
          <w:bCs/>
          <w:szCs w:val="24"/>
        </w:rPr>
        <w:t xml:space="preserve">04, </w:t>
      </w:r>
      <w:r>
        <w:rPr>
          <w:rFonts w:cs="Arial"/>
          <w:bCs/>
          <w:szCs w:val="24"/>
        </w:rPr>
        <w:t xml:space="preserve">RG 2037022981, </w:t>
      </w:r>
      <w:r w:rsidRPr="00BA43D5">
        <w:rPr>
          <w:rFonts w:cs="Arial"/>
          <w:bCs/>
          <w:szCs w:val="24"/>
        </w:rPr>
        <w:t xml:space="preserve">e de outro lado, o </w:t>
      </w:r>
      <w:r w:rsidRPr="00BA43D5">
        <w:rPr>
          <w:rFonts w:cs="Arial"/>
          <w:b/>
          <w:bCs/>
          <w:szCs w:val="24"/>
        </w:rPr>
        <w:t>CENTRO DE TRADIÇÕES GAÚCHAS – CTG Querência da Serra</w:t>
      </w:r>
      <w:r w:rsidRPr="00BA43D5">
        <w:rPr>
          <w:rFonts w:cs="Arial"/>
          <w:bCs/>
          <w:szCs w:val="24"/>
        </w:rPr>
        <w:t>, pessoa jurídica de direito público privado, com sede e foro na cidade de Salvador do Sul, inscrita no CGC/MF sob nº 90</w:t>
      </w:r>
      <w:r>
        <w:rPr>
          <w:rFonts w:cs="Arial"/>
          <w:bCs/>
          <w:szCs w:val="24"/>
        </w:rPr>
        <w:t>.</w:t>
      </w:r>
      <w:r w:rsidRPr="00BA43D5">
        <w:rPr>
          <w:rFonts w:cs="Arial"/>
          <w:bCs/>
          <w:szCs w:val="24"/>
        </w:rPr>
        <w:t>896</w:t>
      </w:r>
      <w:r>
        <w:rPr>
          <w:rFonts w:cs="Arial"/>
          <w:bCs/>
          <w:szCs w:val="24"/>
        </w:rPr>
        <w:t>.</w:t>
      </w:r>
      <w:r w:rsidRPr="00BA43D5">
        <w:rPr>
          <w:rFonts w:cs="Arial"/>
          <w:bCs/>
          <w:szCs w:val="24"/>
        </w:rPr>
        <w:t>440/0001-61, representada neste ato pelo Patrão, o Senhor Odair José Rigol, inscrito no CIC sob o nº.</w:t>
      </w:r>
      <w:r>
        <w:rPr>
          <w:rFonts w:cs="Arial"/>
          <w:bCs/>
          <w:szCs w:val="24"/>
        </w:rPr>
        <w:t xml:space="preserve"> 996.145.020-53, RG 3080343671</w:t>
      </w:r>
      <w:r w:rsidRPr="00BA43D5">
        <w:rPr>
          <w:rFonts w:cs="Arial"/>
          <w:bCs/>
          <w:szCs w:val="24"/>
        </w:rPr>
        <w:t>, celebram o presente acordo com as seguintes cláusulas e condições:</w:t>
      </w:r>
    </w:p>
    <w:p w:rsidR="00F605F3" w:rsidRPr="00BA43D5" w:rsidRDefault="00F605F3" w:rsidP="00F605F3">
      <w:pPr>
        <w:pStyle w:val="Recuodecorpodetexto2"/>
        <w:spacing w:after="0" w:line="240" w:lineRule="auto"/>
        <w:ind w:left="0"/>
        <w:rPr>
          <w:rFonts w:cs="Arial"/>
          <w:b/>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PRIMEIRA</w:t>
      </w:r>
    </w:p>
    <w:p w:rsidR="00F605F3" w:rsidRPr="00BA43D5" w:rsidRDefault="00F605F3" w:rsidP="00F605F3">
      <w:pPr>
        <w:pStyle w:val="Corpodetexto"/>
        <w:ind w:firstLine="709"/>
        <w:rPr>
          <w:szCs w:val="24"/>
        </w:rPr>
      </w:pPr>
      <w:r w:rsidRPr="00BA43D5">
        <w:rPr>
          <w:rFonts w:cs="Arial"/>
          <w:bCs/>
          <w:szCs w:val="24"/>
        </w:rPr>
        <w:t>O presente acordo é autorizado pelo Legislativo Municipal através da Lei Municipal nº. ____/201</w:t>
      </w:r>
      <w:r>
        <w:rPr>
          <w:rFonts w:cs="Arial"/>
          <w:bCs/>
          <w:szCs w:val="24"/>
        </w:rPr>
        <w:t>6</w:t>
      </w:r>
      <w:r w:rsidRPr="00BA43D5">
        <w:rPr>
          <w:rFonts w:cs="Arial"/>
          <w:bCs/>
          <w:szCs w:val="24"/>
        </w:rPr>
        <w:t xml:space="preserve"> e seu objetivo visa </w:t>
      </w:r>
      <w:r w:rsidRPr="00BA43D5">
        <w:rPr>
          <w:rFonts w:cs="Arial"/>
          <w:szCs w:val="24"/>
          <w:lang w:val="pt-PT"/>
        </w:rPr>
        <w:t>para</w:t>
      </w:r>
      <w:r w:rsidRPr="00BA43D5">
        <w:rPr>
          <w:szCs w:val="24"/>
        </w:rPr>
        <w:t xml:space="preserve"> o desenvolvimento de atividades culturais – promoção de aulas de danças para a invernada mirim, juvenil e grupo de casais.</w:t>
      </w:r>
    </w:p>
    <w:p w:rsidR="00F605F3" w:rsidRPr="00BA43D5" w:rsidRDefault="00F605F3" w:rsidP="00F605F3">
      <w:pPr>
        <w:pStyle w:val="Recuodecorpodetexto2"/>
        <w:spacing w:after="0" w:line="240" w:lineRule="auto"/>
        <w:ind w:left="0"/>
        <w:rPr>
          <w:rFonts w:cs="Arial"/>
          <w:b/>
          <w:bCs/>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SEGUNDA</w:t>
      </w:r>
    </w:p>
    <w:p w:rsidR="00F605F3" w:rsidRPr="00BA43D5" w:rsidRDefault="00F605F3" w:rsidP="00F605F3">
      <w:pPr>
        <w:ind w:firstLine="705"/>
        <w:jc w:val="both"/>
        <w:rPr>
          <w:rFonts w:cs="Arial"/>
          <w:szCs w:val="24"/>
        </w:rPr>
      </w:pPr>
      <w:r w:rsidRPr="00BA43D5">
        <w:rPr>
          <w:rFonts w:cs="Arial"/>
          <w:szCs w:val="24"/>
        </w:rPr>
        <w:t xml:space="preserve">O presente </w:t>
      </w:r>
      <w:r>
        <w:rPr>
          <w:rFonts w:cs="Arial"/>
          <w:szCs w:val="24"/>
        </w:rPr>
        <w:t>Termo de Colaboração</w:t>
      </w:r>
      <w:r w:rsidRPr="00BA43D5">
        <w:rPr>
          <w:rFonts w:cs="Arial"/>
          <w:szCs w:val="24"/>
        </w:rPr>
        <w:t xml:space="preserve"> tem por objetivo incentivar a preservação do tradicionalismo gaúcho, para crianças e jovens, com a promoção de aulas de danças, direcionadas paras as invernadas mirim e juvenil, da seguinte forma:</w:t>
      </w:r>
    </w:p>
    <w:p w:rsidR="00F605F3" w:rsidRPr="00BA43D5" w:rsidRDefault="00F605F3" w:rsidP="00F605F3">
      <w:pPr>
        <w:ind w:firstLine="705"/>
        <w:jc w:val="both"/>
        <w:rPr>
          <w:rFonts w:cs="Arial"/>
          <w:szCs w:val="24"/>
        </w:rPr>
      </w:pPr>
      <w:r w:rsidRPr="00BA43D5">
        <w:rPr>
          <w:rFonts w:cs="Arial"/>
          <w:szCs w:val="24"/>
        </w:rPr>
        <w:t>a) difundindo e estimulando a cultura e o tradicionalismo gaúcho, promovendo curso de danças para crianças, jovens e grupo de casais;</w:t>
      </w:r>
    </w:p>
    <w:p w:rsidR="00F605F3" w:rsidRPr="00BA43D5" w:rsidRDefault="00F605F3" w:rsidP="00F605F3">
      <w:pPr>
        <w:ind w:firstLine="705"/>
        <w:jc w:val="both"/>
        <w:rPr>
          <w:rFonts w:cs="Arial"/>
          <w:color w:val="000000"/>
          <w:szCs w:val="24"/>
        </w:rPr>
      </w:pPr>
      <w:r w:rsidRPr="00BA43D5">
        <w:rPr>
          <w:rFonts w:cs="Arial"/>
          <w:color w:val="000000"/>
          <w:szCs w:val="24"/>
        </w:rPr>
        <w:t>b) promovendo o intercâmbio entre grupos de danças gauchescas;</w:t>
      </w:r>
    </w:p>
    <w:p w:rsidR="00F605F3" w:rsidRPr="00BA43D5" w:rsidRDefault="00F605F3" w:rsidP="00F605F3">
      <w:pPr>
        <w:ind w:firstLine="705"/>
        <w:jc w:val="both"/>
        <w:rPr>
          <w:rFonts w:cs="Arial"/>
          <w:color w:val="000000"/>
          <w:szCs w:val="24"/>
        </w:rPr>
      </w:pPr>
      <w:r w:rsidRPr="00BA43D5">
        <w:rPr>
          <w:rFonts w:cs="Arial"/>
          <w:color w:val="000000"/>
          <w:szCs w:val="24"/>
        </w:rPr>
        <w:t>f) proporcionando atividades de socialização e de recreação para crianças e jovens da nossa comunidade;</w:t>
      </w:r>
    </w:p>
    <w:p w:rsidR="00F605F3" w:rsidRPr="00BA43D5" w:rsidRDefault="00F605F3" w:rsidP="00F605F3">
      <w:pPr>
        <w:pStyle w:val="Recuodecorpodetexto2"/>
        <w:spacing w:after="0" w:line="240" w:lineRule="auto"/>
        <w:ind w:left="0"/>
        <w:rPr>
          <w:rFonts w:cs="Arial"/>
          <w:b/>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TERCEIRA</w:t>
      </w:r>
    </w:p>
    <w:p w:rsidR="00F605F3" w:rsidRPr="00BA43D5" w:rsidRDefault="00F605F3" w:rsidP="00F605F3">
      <w:pPr>
        <w:pStyle w:val="Recuodecorpodetexto2"/>
        <w:spacing w:after="0" w:line="240" w:lineRule="auto"/>
        <w:ind w:left="0" w:firstLine="708"/>
        <w:rPr>
          <w:rFonts w:cs="Arial"/>
          <w:bCs/>
          <w:szCs w:val="24"/>
        </w:rPr>
      </w:pPr>
      <w:r w:rsidRPr="00BA43D5">
        <w:rPr>
          <w:rFonts w:cs="Arial"/>
          <w:bCs/>
          <w:szCs w:val="24"/>
        </w:rPr>
        <w:t>Constituem obrigações do Município:</w:t>
      </w:r>
    </w:p>
    <w:p w:rsidR="00F605F3" w:rsidRPr="00BA43D5" w:rsidRDefault="00F605F3" w:rsidP="00F605F3">
      <w:pPr>
        <w:pStyle w:val="Recuodecorpodetexto2"/>
        <w:spacing w:after="0" w:line="240" w:lineRule="auto"/>
        <w:ind w:left="0" w:firstLine="720"/>
        <w:jc w:val="both"/>
        <w:rPr>
          <w:rFonts w:cs="Arial"/>
          <w:bCs/>
          <w:szCs w:val="24"/>
        </w:rPr>
      </w:pPr>
      <w:r w:rsidRPr="00BA43D5">
        <w:rPr>
          <w:rFonts w:cs="Arial"/>
          <w:bCs/>
          <w:szCs w:val="24"/>
        </w:rPr>
        <w:t>Repassar ao CTG Querência da Serra de Salvador do Sul os recursos consignados na Lei de Orçamento Anual de 201</w:t>
      </w:r>
      <w:r>
        <w:rPr>
          <w:rFonts w:cs="Arial"/>
          <w:bCs/>
          <w:szCs w:val="24"/>
        </w:rPr>
        <w:t>6</w:t>
      </w:r>
      <w:r w:rsidRPr="00BA43D5">
        <w:rPr>
          <w:rFonts w:cs="Arial"/>
          <w:bCs/>
          <w:szCs w:val="24"/>
        </w:rPr>
        <w:t xml:space="preserve">, até o valor de R$ </w:t>
      </w:r>
      <w:r>
        <w:rPr>
          <w:rFonts w:cs="Arial"/>
          <w:bCs/>
          <w:szCs w:val="24"/>
        </w:rPr>
        <w:t>6</w:t>
      </w:r>
      <w:r w:rsidRPr="00BA43D5">
        <w:rPr>
          <w:rFonts w:cs="Arial"/>
          <w:bCs/>
          <w:szCs w:val="24"/>
        </w:rPr>
        <w:t>.000,00 (</w:t>
      </w:r>
      <w:r>
        <w:rPr>
          <w:rFonts w:cs="Arial"/>
          <w:bCs/>
          <w:szCs w:val="24"/>
        </w:rPr>
        <w:t>seis</w:t>
      </w:r>
      <w:r w:rsidRPr="00BA43D5">
        <w:rPr>
          <w:rFonts w:cs="Arial"/>
          <w:bCs/>
          <w:szCs w:val="24"/>
        </w:rPr>
        <w:t xml:space="preserve"> mil reais), para o desenvolvimento de cursos de danças para as invernadas mirim e juvenil</w:t>
      </w:r>
      <w:r w:rsidRPr="00BA43D5">
        <w:rPr>
          <w:szCs w:val="24"/>
        </w:rPr>
        <w:t>.</w:t>
      </w:r>
    </w:p>
    <w:p w:rsidR="00F605F3" w:rsidRPr="00BA43D5" w:rsidRDefault="00F605F3" w:rsidP="00F605F3">
      <w:pPr>
        <w:pStyle w:val="Recuodecorpodetexto2"/>
        <w:spacing w:after="0" w:line="240" w:lineRule="auto"/>
        <w:ind w:left="0"/>
        <w:rPr>
          <w:rFonts w:cs="Arial"/>
          <w:bCs/>
          <w:szCs w:val="24"/>
        </w:rPr>
      </w:pPr>
    </w:p>
    <w:p w:rsidR="00F605F3" w:rsidRDefault="00F605F3" w:rsidP="00F605F3">
      <w:pPr>
        <w:pStyle w:val="Recuodecorpodetexto2"/>
        <w:spacing w:after="0" w:line="240" w:lineRule="auto"/>
        <w:ind w:left="0"/>
        <w:rPr>
          <w:rFonts w:cs="Arial"/>
          <w:b/>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QUARTA</w:t>
      </w:r>
    </w:p>
    <w:p w:rsidR="00F605F3" w:rsidRPr="00BA43D5" w:rsidRDefault="00F605F3" w:rsidP="00F605F3">
      <w:pPr>
        <w:pStyle w:val="Recuodecorpodetexto2"/>
        <w:spacing w:after="0" w:line="240" w:lineRule="auto"/>
        <w:ind w:left="0" w:firstLine="862"/>
        <w:jc w:val="both"/>
        <w:rPr>
          <w:rFonts w:cs="Arial"/>
          <w:bCs/>
          <w:szCs w:val="24"/>
        </w:rPr>
      </w:pPr>
      <w:r w:rsidRPr="00BA43D5">
        <w:rPr>
          <w:rFonts w:cs="Arial"/>
          <w:bCs/>
          <w:szCs w:val="24"/>
        </w:rPr>
        <w:t>O CTG Querência da Serra de Salvador do Sul prestará contas dos valores recebidos e despesas efetuadas, da seguinte forma:</w:t>
      </w:r>
    </w:p>
    <w:p w:rsidR="00F605F3" w:rsidRPr="00BA43D5" w:rsidRDefault="00F605F3" w:rsidP="00F605F3">
      <w:pPr>
        <w:pStyle w:val="Recuodecorpodetexto2"/>
        <w:spacing w:after="0" w:line="240" w:lineRule="auto"/>
        <w:ind w:left="0" w:firstLine="720"/>
        <w:jc w:val="both"/>
        <w:rPr>
          <w:rFonts w:cs="Arial"/>
          <w:bCs/>
          <w:szCs w:val="24"/>
        </w:rPr>
      </w:pPr>
      <w:r w:rsidRPr="00BA43D5">
        <w:rPr>
          <w:rFonts w:cs="Arial"/>
          <w:bCs/>
          <w:szCs w:val="24"/>
        </w:rPr>
        <w:t>a) Apresentar documentos idôneos para comprovação de despesas;</w:t>
      </w:r>
    </w:p>
    <w:p w:rsidR="00F605F3" w:rsidRPr="00BA43D5" w:rsidRDefault="00F605F3" w:rsidP="00F605F3">
      <w:pPr>
        <w:pStyle w:val="Recuodecorpodetexto2"/>
        <w:spacing w:after="0" w:line="240" w:lineRule="auto"/>
        <w:ind w:left="0" w:firstLine="720"/>
        <w:jc w:val="both"/>
        <w:rPr>
          <w:rFonts w:cs="Arial"/>
          <w:bCs/>
          <w:szCs w:val="24"/>
        </w:rPr>
      </w:pPr>
      <w:r w:rsidRPr="00BA43D5">
        <w:rPr>
          <w:rFonts w:cs="Arial"/>
          <w:bCs/>
          <w:szCs w:val="24"/>
        </w:rPr>
        <w:t>b) O prazo para prestação de contas ao Município será até 60 (sessenta) dias após a liberação dos recursos pelo Município.</w:t>
      </w:r>
    </w:p>
    <w:p w:rsidR="00F605F3" w:rsidRPr="00BA43D5" w:rsidRDefault="00F605F3" w:rsidP="00F605F3">
      <w:pPr>
        <w:pStyle w:val="Recuodecorpodetexto2"/>
        <w:spacing w:after="0" w:line="240" w:lineRule="auto"/>
        <w:ind w:left="0"/>
        <w:rPr>
          <w:rFonts w:cs="Arial"/>
          <w:b/>
          <w:bCs/>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QUINTA</w:t>
      </w:r>
    </w:p>
    <w:p w:rsidR="00F605F3" w:rsidRPr="00BA43D5" w:rsidRDefault="00F605F3" w:rsidP="00F605F3">
      <w:pPr>
        <w:pStyle w:val="Recuodecorpodetexto2"/>
        <w:spacing w:after="0" w:line="240" w:lineRule="auto"/>
        <w:ind w:left="0" w:firstLine="708"/>
        <w:jc w:val="both"/>
        <w:rPr>
          <w:rFonts w:cs="Arial"/>
          <w:bCs/>
          <w:szCs w:val="24"/>
        </w:rPr>
      </w:pPr>
      <w:r w:rsidRPr="00BA43D5">
        <w:rPr>
          <w:rFonts w:cs="Arial"/>
          <w:bCs/>
          <w:szCs w:val="24"/>
        </w:rPr>
        <w:t>As despesas que o M</w:t>
      </w:r>
      <w:r>
        <w:rPr>
          <w:rFonts w:cs="Arial"/>
          <w:bCs/>
          <w:szCs w:val="24"/>
        </w:rPr>
        <w:t xml:space="preserve">unicípio terá com a execução do Termo de Colaboração </w:t>
      </w:r>
      <w:r w:rsidRPr="00BA43D5">
        <w:rPr>
          <w:rFonts w:cs="Arial"/>
          <w:bCs/>
          <w:szCs w:val="24"/>
        </w:rPr>
        <w:t>com o CTG Querência da Serra deverão correr pela seguinte dotação orçamentária:</w:t>
      </w:r>
    </w:p>
    <w:p w:rsidR="00F605F3" w:rsidRPr="00BA43D5" w:rsidRDefault="00F605F3" w:rsidP="00F605F3">
      <w:pPr>
        <w:ind w:firstLine="709"/>
        <w:jc w:val="both"/>
        <w:rPr>
          <w:szCs w:val="24"/>
        </w:rPr>
      </w:pPr>
      <w:r w:rsidRPr="00BA43D5">
        <w:rPr>
          <w:szCs w:val="24"/>
        </w:rPr>
        <w:t xml:space="preserve">   10.01 – Secretaria Municipal da Cultura, Turismo, Desporto e Lazer</w:t>
      </w:r>
    </w:p>
    <w:p w:rsidR="00F605F3" w:rsidRPr="00BA43D5" w:rsidRDefault="00F605F3" w:rsidP="00F605F3">
      <w:pPr>
        <w:ind w:firstLine="709"/>
        <w:jc w:val="both"/>
        <w:rPr>
          <w:szCs w:val="24"/>
        </w:rPr>
      </w:pPr>
      <w:r w:rsidRPr="00BA43D5">
        <w:rPr>
          <w:szCs w:val="24"/>
        </w:rPr>
        <w:t xml:space="preserve">   13.392.00054.2012 – Manutenção das Atividades Culturais </w:t>
      </w:r>
    </w:p>
    <w:p w:rsidR="00F605F3" w:rsidRPr="00BA43D5" w:rsidRDefault="00F605F3" w:rsidP="00F605F3">
      <w:pPr>
        <w:ind w:firstLine="709"/>
        <w:jc w:val="both"/>
        <w:rPr>
          <w:szCs w:val="24"/>
        </w:rPr>
      </w:pPr>
      <w:r w:rsidRPr="00BA43D5">
        <w:rPr>
          <w:szCs w:val="24"/>
        </w:rPr>
        <w:t xml:space="preserve">   3.3.50.43.00– Subvenções Sociais</w:t>
      </w:r>
    </w:p>
    <w:p w:rsidR="00F605F3" w:rsidRPr="00BA43D5" w:rsidRDefault="00F605F3" w:rsidP="00F605F3">
      <w:pPr>
        <w:jc w:val="both"/>
        <w:rPr>
          <w:rFonts w:cs="Arial"/>
          <w:bCs/>
          <w:szCs w:val="24"/>
        </w:rPr>
      </w:pPr>
    </w:p>
    <w:p w:rsidR="00F605F3" w:rsidRPr="00BA43D5" w:rsidRDefault="00F605F3" w:rsidP="00F605F3">
      <w:pPr>
        <w:pStyle w:val="Recuodecorpodetexto2"/>
        <w:spacing w:after="0" w:line="240" w:lineRule="auto"/>
        <w:ind w:left="0"/>
        <w:rPr>
          <w:rFonts w:cs="Arial"/>
          <w:b/>
          <w:szCs w:val="24"/>
        </w:rPr>
      </w:pPr>
      <w:r w:rsidRPr="00BA43D5">
        <w:rPr>
          <w:rFonts w:cs="Arial"/>
          <w:b/>
          <w:szCs w:val="24"/>
        </w:rPr>
        <w:t>CLÁUSULA SEXTA</w:t>
      </w:r>
    </w:p>
    <w:p w:rsidR="00F605F3" w:rsidRPr="00BA43D5" w:rsidRDefault="00F605F3" w:rsidP="00F605F3">
      <w:pPr>
        <w:pStyle w:val="Recuodecorpodetexto2"/>
        <w:spacing w:after="0" w:line="240" w:lineRule="auto"/>
        <w:ind w:left="0" w:firstLine="708"/>
        <w:jc w:val="both"/>
        <w:rPr>
          <w:rFonts w:cs="Arial"/>
          <w:bCs/>
          <w:szCs w:val="24"/>
        </w:rPr>
      </w:pPr>
      <w:r w:rsidRPr="00BA43D5">
        <w:rPr>
          <w:rFonts w:cs="Arial"/>
          <w:bCs/>
          <w:szCs w:val="24"/>
        </w:rPr>
        <w:t>As partes elegem o Foro da Comarca de Montenegro para dirimir quaisquer dúvidas emergentes do presente acordo.</w:t>
      </w:r>
    </w:p>
    <w:p w:rsidR="00F605F3" w:rsidRPr="00BA43D5" w:rsidRDefault="00F605F3" w:rsidP="00F605F3">
      <w:pPr>
        <w:pStyle w:val="Recuodecorpodetexto2"/>
        <w:spacing w:after="0" w:line="240" w:lineRule="auto"/>
        <w:ind w:left="0" w:firstLine="708"/>
        <w:jc w:val="both"/>
        <w:rPr>
          <w:rFonts w:cs="Arial"/>
          <w:bCs/>
          <w:szCs w:val="24"/>
        </w:rPr>
      </w:pPr>
      <w:r w:rsidRPr="00BA43D5">
        <w:rPr>
          <w:rFonts w:cs="Arial"/>
          <w:bCs/>
          <w:szCs w:val="24"/>
        </w:rPr>
        <w:t>E, por estarem acertados, firmam o presente em duas vias de igual teor e forma.</w:t>
      </w:r>
    </w:p>
    <w:p w:rsidR="00F605F3" w:rsidRPr="00BA43D5" w:rsidRDefault="00F605F3" w:rsidP="00F605F3">
      <w:pPr>
        <w:pStyle w:val="Recuodecorpodetexto2"/>
        <w:spacing w:after="0" w:line="240" w:lineRule="auto"/>
        <w:ind w:left="0"/>
        <w:rPr>
          <w:rFonts w:cs="Arial"/>
          <w:b/>
          <w:bCs/>
          <w:szCs w:val="24"/>
        </w:rPr>
      </w:pPr>
    </w:p>
    <w:p w:rsidR="00F605F3" w:rsidRDefault="00F605F3" w:rsidP="00F605F3">
      <w:pPr>
        <w:pStyle w:val="Recuodecorpodetexto2"/>
        <w:spacing w:after="0" w:line="240" w:lineRule="auto"/>
        <w:ind w:left="0"/>
        <w:jc w:val="right"/>
        <w:rPr>
          <w:rFonts w:cs="Arial"/>
          <w:szCs w:val="24"/>
        </w:rPr>
      </w:pPr>
      <w:r w:rsidRPr="00BA43D5">
        <w:rPr>
          <w:rFonts w:cs="Arial"/>
          <w:szCs w:val="24"/>
        </w:rPr>
        <w:t>Salvador do Sul, ___ de fevereiro de 201</w:t>
      </w:r>
      <w:r>
        <w:rPr>
          <w:rFonts w:cs="Arial"/>
          <w:szCs w:val="24"/>
        </w:rPr>
        <w:t>6</w:t>
      </w:r>
      <w:r w:rsidRPr="00BA43D5">
        <w:rPr>
          <w:rFonts w:cs="Arial"/>
          <w:szCs w:val="24"/>
        </w:rPr>
        <w:t>.</w:t>
      </w:r>
    </w:p>
    <w:p w:rsidR="00ED5A89" w:rsidRDefault="00ED5A89" w:rsidP="00F605F3">
      <w:pPr>
        <w:pStyle w:val="Recuodecorpodetexto2"/>
        <w:spacing w:after="0" w:line="240" w:lineRule="auto"/>
        <w:ind w:left="0"/>
        <w:jc w:val="right"/>
        <w:rPr>
          <w:rFonts w:cs="Arial"/>
          <w:szCs w:val="24"/>
        </w:rPr>
      </w:pPr>
    </w:p>
    <w:p w:rsidR="00ED5A89" w:rsidRPr="00BA43D5" w:rsidRDefault="00ED5A89" w:rsidP="00F605F3">
      <w:pPr>
        <w:pStyle w:val="Recuodecorpodetexto2"/>
        <w:spacing w:after="0" w:line="240" w:lineRule="auto"/>
        <w:ind w:left="0"/>
        <w:jc w:val="right"/>
        <w:rPr>
          <w:rFonts w:cs="Arial"/>
          <w:szCs w:val="24"/>
        </w:rPr>
      </w:pPr>
    </w:p>
    <w:p w:rsidR="00F605F3" w:rsidRPr="00BA43D5" w:rsidRDefault="00F605F3" w:rsidP="00F605F3">
      <w:pPr>
        <w:pStyle w:val="Recuodecorpodetexto2"/>
        <w:spacing w:after="0" w:line="240" w:lineRule="auto"/>
        <w:ind w:left="0"/>
        <w:rPr>
          <w:rFonts w:cs="Arial"/>
          <w:b/>
          <w:bCs/>
          <w:szCs w:val="24"/>
        </w:rPr>
      </w:pPr>
    </w:p>
    <w:tbl>
      <w:tblPr>
        <w:tblW w:w="0" w:type="auto"/>
        <w:tblCellMar>
          <w:left w:w="70" w:type="dxa"/>
          <w:right w:w="70" w:type="dxa"/>
        </w:tblCellMar>
        <w:tblLook w:val="0000" w:firstRow="0" w:lastRow="0" w:firstColumn="0" w:lastColumn="0" w:noHBand="0" w:noVBand="0"/>
      </w:tblPr>
      <w:tblGrid>
        <w:gridCol w:w="4445"/>
        <w:gridCol w:w="4482"/>
      </w:tblGrid>
      <w:tr w:rsidR="00F605F3" w:rsidRPr="00BA43D5" w:rsidTr="00805133">
        <w:tc>
          <w:tcPr>
            <w:tcW w:w="4606" w:type="dxa"/>
          </w:tcPr>
          <w:p w:rsidR="00F605F3" w:rsidRPr="00BA43D5" w:rsidRDefault="00F605F3" w:rsidP="00805133">
            <w:pPr>
              <w:pStyle w:val="Recuodecorpodetexto2"/>
              <w:spacing w:after="0" w:line="240" w:lineRule="auto"/>
              <w:ind w:left="0"/>
              <w:rPr>
                <w:rFonts w:cs="Arial"/>
                <w:bCs/>
                <w:szCs w:val="24"/>
              </w:rPr>
            </w:pPr>
          </w:p>
        </w:tc>
        <w:tc>
          <w:tcPr>
            <w:tcW w:w="4606" w:type="dxa"/>
          </w:tcPr>
          <w:p w:rsidR="00F605F3" w:rsidRPr="00BA43D5" w:rsidRDefault="00F605F3" w:rsidP="00805133">
            <w:pPr>
              <w:pStyle w:val="Recuodecorpodetexto2"/>
              <w:spacing w:after="0" w:line="240" w:lineRule="auto"/>
              <w:ind w:left="0"/>
              <w:rPr>
                <w:rFonts w:cs="Arial"/>
                <w:bCs/>
                <w:szCs w:val="24"/>
              </w:rPr>
            </w:pPr>
            <w:smartTag w:uri="urn:schemas-microsoft-com:office:smarttags" w:element="PersonName">
              <w:smartTagPr>
                <w:attr w:name="ProductID" w:val="CARLA MARIA"/>
              </w:smartTagPr>
              <w:r w:rsidRPr="00BA43D5">
                <w:rPr>
                  <w:rFonts w:cs="Arial"/>
                  <w:bCs/>
                  <w:szCs w:val="24"/>
                </w:rPr>
                <w:t>CARLA MARIA</w:t>
              </w:r>
            </w:smartTag>
            <w:r w:rsidRPr="00BA43D5">
              <w:rPr>
                <w:rFonts w:cs="Arial"/>
                <w:bCs/>
                <w:szCs w:val="24"/>
              </w:rPr>
              <w:t xml:space="preserve"> SPECHT</w:t>
            </w:r>
          </w:p>
          <w:p w:rsidR="00F605F3" w:rsidRPr="00BA43D5" w:rsidRDefault="00F605F3" w:rsidP="00805133">
            <w:pPr>
              <w:pStyle w:val="Recuodecorpodetexto2"/>
              <w:spacing w:after="0" w:line="240" w:lineRule="auto"/>
              <w:ind w:left="0"/>
              <w:rPr>
                <w:rFonts w:cs="Arial"/>
                <w:bCs/>
                <w:szCs w:val="24"/>
              </w:rPr>
            </w:pPr>
            <w:r w:rsidRPr="00BA43D5">
              <w:rPr>
                <w:rFonts w:cs="Arial"/>
                <w:bCs/>
                <w:szCs w:val="24"/>
              </w:rPr>
              <w:t>Prefeita Municipal</w:t>
            </w:r>
          </w:p>
        </w:tc>
      </w:tr>
    </w:tbl>
    <w:p w:rsidR="00F605F3" w:rsidRDefault="00F605F3" w:rsidP="00F605F3">
      <w:pPr>
        <w:pStyle w:val="Recuodecorpodetexto2"/>
        <w:spacing w:after="0" w:line="240" w:lineRule="auto"/>
        <w:ind w:left="0"/>
        <w:rPr>
          <w:rFonts w:cs="Arial"/>
          <w:bCs/>
          <w:szCs w:val="24"/>
        </w:rPr>
      </w:pPr>
    </w:p>
    <w:p w:rsidR="00F605F3" w:rsidRPr="00BA43D5" w:rsidRDefault="00F605F3" w:rsidP="00F605F3">
      <w:pPr>
        <w:pStyle w:val="Recuodecorpodetexto2"/>
        <w:spacing w:after="0" w:line="240" w:lineRule="auto"/>
        <w:ind w:left="0" w:firstLine="4395"/>
        <w:rPr>
          <w:rFonts w:cs="Arial"/>
          <w:bCs/>
          <w:szCs w:val="24"/>
        </w:rPr>
      </w:pPr>
      <w:r>
        <w:rPr>
          <w:rFonts w:cs="Arial"/>
          <w:bCs/>
          <w:szCs w:val="24"/>
        </w:rPr>
        <w:t xml:space="preserve"> Odair José Rigol</w:t>
      </w:r>
    </w:p>
    <w:tbl>
      <w:tblPr>
        <w:tblW w:w="0" w:type="auto"/>
        <w:tblCellMar>
          <w:left w:w="70" w:type="dxa"/>
          <w:right w:w="70" w:type="dxa"/>
        </w:tblCellMar>
        <w:tblLook w:val="0000" w:firstRow="0" w:lastRow="0" w:firstColumn="0" w:lastColumn="0" w:noHBand="0" w:noVBand="0"/>
      </w:tblPr>
      <w:tblGrid>
        <w:gridCol w:w="4443"/>
        <w:gridCol w:w="4484"/>
      </w:tblGrid>
      <w:tr w:rsidR="00F605F3" w:rsidRPr="00BA43D5" w:rsidTr="00805133">
        <w:tc>
          <w:tcPr>
            <w:tcW w:w="4606" w:type="dxa"/>
          </w:tcPr>
          <w:p w:rsidR="00F605F3" w:rsidRPr="00BA43D5" w:rsidRDefault="00F605F3" w:rsidP="00805133">
            <w:pPr>
              <w:pStyle w:val="Recuodecorpodetexto2"/>
              <w:spacing w:after="0" w:line="240" w:lineRule="auto"/>
              <w:ind w:left="0"/>
              <w:rPr>
                <w:rFonts w:cs="Arial"/>
                <w:bCs/>
                <w:szCs w:val="24"/>
              </w:rPr>
            </w:pPr>
          </w:p>
        </w:tc>
        <w:tc>
          <w:tcPr>
            <w:tcW w:w="4606" w:type="dxa"/>
          </w:tcPr>
          <w:p w:rsidR="00F605F3" w:rsidRPr="00BA43D5" w:rsidRDefault="00F605F3" w:rsidP="00805133">
            <w:pPr>
              <w:pStyle w:val="Recuodecorpodetexto2"/>
              <w:spacing w:after="0" w:line="240" w:lineRule="auto"/>
              <w:ind w:left="0"/>
              <w:rPr>
                <w:rFonts w:cs="Arial"/>
                <w:bCs/>
                <w:szCs w:val="24"/>
              </w:rPr>
            </w:pPr>
            <w:r w:rsidRPr="00BA43D5">
              <w:rPr>
                <w:rFonts w:cs="Arial"/>
                <w:bCs/>
                <w:szCs w:val="24"/>
              </w:rPr>
              <w:t>Patrão do Centro de Tradições Gaúchas – CTG Querência da Serra</w:t>
            </w:r>
          </w:p>
        </w:tc>
      </w:tr>
      <w:bookmarkEnd w:id="1"/>
    </w:tbl>
    <w:p w:rsidR="00F605F3" w:rsidRPr="00BA43D5" w:rsidRDefault="00F605F3" w:rsidP="00F605F3">
      <w:pPr>
        <w:pStyle w:val="Recuodecorpodetexto2"/>
        <w:spacing w:after="0" w:line="240" w:lineRule="auto"/>
        <w:ind w:left="0"/>
        <w:rPr>
          <w:rFonts w:cs="Arial"/>
          <w:bCs/>
          <w:szCs w:val="24"/>
        </w:rPr>
      </w:pPr>
    </w:p>
    <w:p w:rsidR="00F605F3" w:rsidRPr="00BA43D5" w:rsidRDefault="00F605F3" w:rsidP="00F605F3">
      <w:pPr>
        <w:pStyle w:val="Recuodecorpodetexto2"/>
        <w:spacing w:after="0" w:line="240" w:lineRule="auto"/>
        <w:ind w:left="0"/>
        <w:rPr>
          <w:rFonts w:cs="Arial"/>
          <w:bCs/>
          <w:szCs w:val="24"/>
        </w:rPr>
      </w:pPr>
    </w:p>
    <w:p w:rsidR="00F605F3" w:rsidRPr="00BA43D5" w:rsidRDefault="00F605F3" w:rsidP="00F605F3">
      <w:pPr>
        <w:pStyle w:val="Recuodecorpodetexto2"/>
        <w:spacing w:after="0" w:line="240" w:lineRule="auto"/>
        <w:ind w:left="0"/>
        <w:rPr>
          <w:rFonts w:cs="Arial"/>
          <w:bCs/>
          <w:szCs w:val="24"/>
        </w:rPr>
      </w:pPr>
    </w:p>
    <w:p w:rsidR="00F605F3" w:rsidRPr="00BA43D5" w:rsidRDefault="00F605F3" w:rsidP="00F605F3">
      <w:pPr>
        <w:pStyle w:val="Recuodecorpodetexto2"/>
        <w:spacing w:after="0" w:line="240" w:lineRule="auto"/>
        <w:ind w:left="0"/>
        <w:rPr>
          <w:rFonts w:cs="Arial"/>
          <w:bCs/>
          <w:szCs w:val="24"/>
        </w:rPr>
      </w:pPr>
      <w:r w:rsidRPr="00BA43D5">
        <w:rPr>
          <w:rFonts w:cs="Arial"/>
          <w:bCs/>
          <w:szCs w:val="24"/>
        </w:rPr>
        <w:t>Testemunhas:</w:t>
      </w:r>
    </w:p>
    <w:p w:rsidR="00F605F3" w:rsidRPr="00BA43D5" w:rsidRDefault="00F605F3" w:rsidP="00F605F3">
      <w:pPr>
        <w:pStyle w:val="Recuodecorpodetexto2"/>
        <w:spacing w:after="0" w:line="240" w:lineRule="auto"/>
        <w:ind w:left="0"/>
        <w:rPr>
          <w:rFonts w:cs="Arial"/>
          <w:bCs/>
          <w:szCs w:val="24"/>
        </w:rPr>
      </w:pPr>
      <w:r w:rsidRPr="00BA43D5">
        <w:rPr>
          <w:rFonts w:cs="Arial"/>
          <w:bCs/>
          <w:szCs w:val="24"/>
        </w:rPr>
        <w:t>__________________</w:t>
      </w:r>
    </w:p>
    <w:p w:rsidR="00F605F3" w:rsidRPr="00BA43D5" w:rsidRDefault="00F605F3" w:rsidP="00F605F3">
      <w:pPr>
        <w:pStyle w:val="Recuodecorpodetexto2"/>
        <w:spacing w:after="0" w:line="240" w:lineRule="auto"/>
        <w:ind w:left="0"/>
        <w:rPr>
          <w:rFonts w:cs="Arial"/>
          <w:bCs/>
          <w:szCs w:val="24"/>
        </w:rPr>
      </w:pPr>
      <w:r w:rsidRPr="00BA43D5">
        <w:rPr>
          <w:rFonts w:cs="Arial"/>
          <w:bCs/>
          <w:szCs w:val="24"/>
        </w:rPr>
        <w:t>__________________</w:t>
      </w:r>
    </w:p>
    <w:p w:rsidR="00F605F3" w:rsidRPr="00BA43D5" w:rsidRDefault="00F605F3" w:rsidP="00F605F3">
      <w:pPr>
        <w:pStyle w:val="Recuodecorpodetexto2"/>
        <w:spacing w:after="0" w:line="240" w:lineRule="auto"/>
        <w:ind w:left="0"/>
        <w:rPr>
          <w:rFonts w:cs="Arial"/>
          <w:bCs/>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p w:rsidR="00F605F3" w:rsidRDefault="00F605F3" w:rsidP="00F605F3">
      <w:pPr>
        <w:rPr>
          <w:szCs w:val="24"/>
        </w:rPr>
      </w:pPr>
    </w:p>
    <w:sectPr w:rsidR="00F605F3" w:rsidSect="009D1943">
      <w:footerReference w:type="even" r:id="rId6"/>
      <w:footerReference w:type="default" r:id="rId7"/>
      <w:pgSz w:w="11906" w:h="16838" w:code="9"/>
      <w:pgMar w:top="2722"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F9D" w:rsidRDefault="006B5F9D">
      <w:r>
        <w:separator/>
      </w:r>
    </w:p>
  </w:endnote>
  <w:endnote w:type="continuationSeparator" w:id="0">
    <w:p w:rsidR="006B5F9D" w:rsidRDefault="006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43" w:rsidRDefault="00ED5A89" w:rsidP="000C32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02D43" w:rsidRDefault="006B5F9D" w:rsidP="00C02D4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43" w:rsidRDefault="00ED5A89" w:rsidP="000C32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503E">
      <w:rPr>
        <w:rStyle w:val="Nmerodepgina"/>
        <w:noProof/>
      </w:rPr>
      <w:t>4</w:t>
    </w:r>
    <w:r>
      <w:rPr>
        <w:rStyle w:val="Nmerodepgina"/>
      </w:rPr>
      <w:fldChar w:fldCharType="end"/>
    </w:r>
  </w:p>
  <w:p w:rsidR="00C02D43" w:rsidRDefault="006B5F9D" w:rsidP="00C02D4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F9D" w:rsidRDefault="006B5F9D">
      <w:r>
        <w:separator/>
      </w:r>
    </w:p>
  </w:footnote>
  <w:footnote w:type="continuationSeparator" w:id="0">
    <w:p w:rsidR="006B5F9D" w:rsidRDefault="006B5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F3"/>
    <w:rsid w:val="00447AB1"/>
    <w:rsid w:val="006B5F9D"/>
    <w:rsid w:val="0098503E"/>
    <w:rsid w:val="00D21D3A"/>
    <w:rsid w:val="00ED5A89"/>
    <w:rsid w:val="00F60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14278C1-789E-430C-A042-72763444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F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605F3"/>
    <w:pPr>
      <w:ind w:left="4245"/>
      <w:jc w:val="both"/>
    </w:pPr>
    <w:rPr>
      <w:b/>
    </w:rPr>
  </w:style>
  <w:style w:type="character" w:customStyle="1" w:styleId="RecuodecorpodetextoChar">
    <w:name w:val="Recuo de corpo de texto Char"/>
    <w:basedOn w:val="Fontepargpadro"/>
    <w:link w:val="Recuodecorpodetexto"/>
    <w:rsid w:val="00F605F3"/>
    <w:rPr>
      <w:rFonts w:ascii="Arial" w:eastAsia="Times New Roman" w:hAnsi="Arial" w:cs="Times New Roman"/>
      <w:b/>
      <w:sz w:val="24"/>
      <w:szCs w:val="20"/>
      <w:lang w:eastAsia="pt-BR"/>
    </w:rPr>
  </w:style>
  <w:style w:type="paragraph" w:styleId="Corpodetexto">
    <w:name w:val="Body Text"/>
    <w:basedOn w:val="Normal"/>
    <w:link w:val="CorpodetextoChar"/>
    <w:rsid w:val="00F605F3"/>
    <w:pPr>
      <w:jc w:val="both"/>
    </w:pPr>
  </w:style>
  <w:style w:type="character" w:customStyle="1" w:styleId="CorpodetextoChar">
    <w:name w:val="Corpo de texto Char"/>
    <w:basedOn w:val="Fontepargpadro"/>
    <w:link w:val="Corpodetexto"/>
    <w:rsid w:val="00F605F3"/>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F605F3"/>
    <w:pPr>
      <w:spacing w:after="120" w:line="480" w:lineRule="auto"/>
      <w:ind w:left="283"/>
    </w:pPr>
  </w:style>
  <w:style w:type="character" w:customStyle="1" w:styleId="Recuodecorpodetexto2Char">
    <w:name w:val="Recuo de corpo de texto 2 Char"/>
    <w:basedOn w:val="Fontepargpadro"/>
    <w:link w:val="Recuodecorpodetexto2"/>
    <w:rsid w:val="00F605F3"/>
    <w:rPr>
      <w:rFonts w:ascii="Arial" w:eastAsia="Times New Roman" w:hAnsi="Arial" w:cs="Times New Roman"/>
      <w:sz w:val="24"/>
      <w:szCs w:val="20"/>
      <w:lang w:eastAsia="pt-BR"/>
    </w:rPr>
  </w:style>
  <w:style w:type="paragraph" w:styleId="Rodap">
    <w:name w:val="footer"/>
    <w:basedOn w:val="Normal"/>
    <w:link w:val="RodapChar"/>
    <w:rsid w:val="00F605F3"/>
    <w:pPr>
      <w:tabs>
        <w:tab w:val="center" w:pos="4252"/>
        <w:tab w:val="right" w:pos="8504"/>
      </w:tabs>
    </w:pPr>
  </w:style>
  <w:style w:type="character" w:customStyle="1" w:styleId="RodapChar">
    <w:name w:val="Rodapé Char"/>
    <w:basedOn w:val="Fontepargpadro"/>
    <w:link w:val="Rodap"/>
    <w:rsid w:val="00F605F3"/>
    <w:rPr>
      <w:rFonts w:ascii="Arial" w:eastAsia="Times New Roman" w:hAnsi="Arial" w:cs="Times New Roman"/>
      <w:sz w:val="24"/>
      <w:szCs w:val="20"/>
      <w:lang w:eastAsia="pt-BR"/>
    </w:rPr>
  </w:style>
  <w:style w:type="character" w:styleId="Nmerodepgina">
    <w:name w:val="page number"/>
    <w:basedOn w:val="Fontepargpadro"/>
    <w:rsid w:val="00F6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4</Pages>
  <Words>1038</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2016-02-18T09:47:00Z</dcterms:created>
  <dcterms:modified xsi:type="dcterms:W3CDTF">2016-02-18T09:47:00Z</dcterms:modified>
</cp:coreProperties>
</file>