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A75" w:rsidRDefault="00635A75" w:rsidP="00635A75">
      <w:pPr>
        <w:pStyle w:val="Corpodetexto"/>
        <w:jc w:val="center"/>
        <w:rPr>
          <w:rFonts w:cs="Arial"/>
          <w:b/>
          <w:szCs w:val="24"/>
        </w:rPr>
      </w:pPr>
      <w:bookmarkStart w:id="0" w:name="_GoBack"/>
      <w:bookmarkEnd w:id="0"/>
    </w:p>
    <w:p w:rsidR="00635A75" w:rsidRPr="004D1D42" w:rsidRDefault="00635A75" w:rsidP="00635A75">
      <w:pPr>
        <w:pStyle w:val="Corpodetexto"/>
        <w:jc w:val="center"/>
        <w:rPr>
          <w:rFonts w:cs="Arial"/>
          <w:szCs w:val="24"/>
        </w:rPr>
      </w:pPr>
      <w:r w:rsidRPr="004D1D42">
        <w:rPr>
          <w:rFonts w:cs="Arial"/>
          <w:b/>
          <w:szCs w:val="24"/>
        </w:rPr>
        <w:t xml:space="preserve">LEI Nº </w:t>
      </w:r>
      <w:r>
        <w:rPr>
          <w:rFonts w:cs="Arial"/>
          <w:b/>
          <w:szCs w:val="24"/>
        </w:rPr>
        <w:t>3243</w:t>
      </w:r>
      <w:r w:rsidRPr="004D1D42">
        <w:rPr>
          <w:rFonts w:cs="Arial"/>
          <w:b/>
          <w:szCs w:val="24"/>
        </w:rPr>
        <w:t>, DE 1</w:t>
      </w:r>
      <w:r>
        <w:rPr>
          <w:rFonts w:cs="Arial"/>
          <w:b/>
          <w:szCs w:val="24"/>
        </w:rPr>
        <w:t>6</w:t>
      </w:r>
      <w:r w:rsidRPr="004D1D42">
        <w:rPr>
          <w:rFonts w:cs="Arial"/>
          <w:b/>
          <w:szCs w:val="24"/>
        </w:rPr>
        <w:t xml:space="preserve"> DE FEVEREIRO DE 2016.</w:t>
      </w:r>
    </w:p>
    <w:p w:rsidR="00635A75" w:rsidRPr="004D1D42" w:rsidRDefault="00635A75" w:rsidP="00635A75">
      <w:pPr>
        <w:jc w:val="both"/>
        <w:rPr>
          <w:rFonts w:cs="Arial"/>
          <w:szCs w:val="24"/>
        </w:rPr>
      </w:pPr>
      <w:r w:rsidRPr="004D1D42">
        <w:rPr>
          <w:rFonts w:cs="Arial"/>
          <w:szCs w:val="24"/>
        </w:rPr>
        <w:t xml:space="preserve"> </w:t>
      </w:r>
    </w:p>
    <w:p w:rsidR="00635A75" w:rsidRDefault="00635A75" w:rsidP="00635A75">
      <w:pPr>
        <w:pStyle w:val="Recuodecorpodetexto"/>
        <w:ind w:left="4253"/>
        <w:rPr>
          <w:rFonts w:cs="Arial"/>
          <w:szCs w:val="24"/>
        </w:rPr>
      </w:pPr>
      <w:r w:rsidRPr="004D1D42">
        <w:rPr>
          <w:rFonts w:cs="Arial"/>
          <w:szCs w:val="24"/>
        </w:rPr>
        <w:t>Autoriza o Poder Executivo a celebrar Termo de Colaboração e repassar recursos financeiros à Associação dos Amigos da Oficina Municipal de Artes – AAOMA, visando o desenvolvimento da cultura e do esporte no Município.</w:t>
      </w:r>
    </w:p>
    <w:p w:rsidR="00635A75" w:rsidRDefault="00635A75" w:rsidP="00635A75">
      <w:pPr>
        <w:pStyle w:val="Recuodecorpodetexto"/>
        <w:ind w:left="4253"/>
        <w:rPr>
          <w:rFonts w:cs="Arial"/>
          <w:szCs w:val="24"/>
        </w:rPr>
      </w:pPr>
    </w:p>
    <w:p w:rsidR="00635A75" w:rsidRPr="00ED7FF3" w:rsidRDefault="00635A75" w:rsidP="00635A75">
      <w:pPr>
        <w:jc w:val="both"/>
        <w:rPr>
          <w:rFonts w:cs="Arial"/>
        </w:rPr>
      </w:pPr>
      <w:r w:rsidRPr="00ED7FF3">
        <w:rPr>
          <w:rFonts w:cs="Arial"/>
        </w:rPr>
        <w:t>Carla Maria Specht, Prefeita Municipal de Salvador do Sul, Estado do Rio Grande do Sul, no uso de suas atribuições que lhe são conferidas pelo Art. 70, Inciso IV, da Lei Orgânica do Município. Faço saber que a Câmara Municipal de Vereadores aprovou e eu sanciono e promulgo a seguinte:</w:t>
      </w:r>
    </w:p>
    <w:p w:rsidR="00635A75" w:rsidRPr="00ED7FF3" w:rsidRDefault="00635A75" w:rsidP="00635A75">
      <w:pPr>
        <w:jc w:val="both"/>
        <w:rPr>
          <w:rFonts w:cs="Arial"/>
        </w:rPr>
      </w:pPr>
    </w:p>
    <w:p w:rsidR="00635A75" w:rsidRPr="00ED7FF3" w:rsidRDefault="00635A75" w:rsidP="00635A75">
      <w:pPr>
        <w:jc w:val="center"/>
        <w:rPr>
          <w:rFonts w:cs="Arial"/>
        </w:rPr>
      </w:pPr>
      <w:r w:rsidRPr="00ED7FF3">
        <w:rPr>
          <w:rFonts w:cs="Arial"/>
        </w:rPr>
        <w:t>LEI</w:t>
      </w:r>
    </w:p>
    <w:p w:rsidR="00635A75" w:rsidRDefault="00635A75" w:rsidP="00635A75">
      <w:pPr>
        <w:jc w:val="both"/>
        <w:rPr>
          <w:rFonts w:cs="Arial"/>
          <w:sz w:val="22"/>
          <w:szCs w:val="22"/>
        </w:rPr>
      </w:pPr>
    </w:p>
    <w:p w:rsidR="00635A75" w:rsidRPr="004D1D42" w:rsidRDefault="00635A75" w:rsidP="00635A75">
      <w:pPr>
        <w:pStyle w:val="Corpodetexto"/>
        <w:ind w:firstLine="709"/>
        <w:rPr>
          <w:rFonts w:cs="Arial"/>
          <w:szCs w:val="24"/>
        </w:rPr>
      </w:pPr>
      <w:r w:rsidRPr="004D1D42">
        <w:rPr>
          <w:rFonts w:cs="Arial"/>
          <w:b/>
          <w:szCs w:val="24"/>
        </w:rPr>
        <w:t xml:space="preserve">Art. 1º - </w:t>
      </w:r>
      <w:r w:rsidRPr="004D1D42">
        <w:rPr>
          <w:rFonts w:cs="Arial"/>
          <w:szCs w:val="24"/>
        </w:rPr>
        <w:t xml:space="preserve">Fica o Poder Executivo autorizado a celebrar Termo de Colaboração e repassar recursos financeiros, no valor de R$ </w:t>
      </w:r>
      <w:r>
        <w:rPr>
          <w:rFonts w:cs="Arial"/>
          <w:szCs w:val="24"/>
        </w:rPr>
        <w:t xml:space="preserve">166.740,00 </w:t>
      </w:r>
      <w:r w:rsidRPr="004D1D42">
        <w:rPr>
          <w:rFonts w:cs="Arial"/>
          <w:szCs w:val="24"/>
        </w:rPr>
        <w:t>(</w:t>
      </w:r>
      <w:r>
        <w:rPr>
          <w:rFonts w:cs="Arial"/>
          <w:szCs w:val="24"/>
        </w:rPr>
        <w:t>cento e sessenta e seis mil, setecentos e quarenta reais)</w:t>
      </w:r>
      <w:r w:rsidRPr="004D1D42">
        <w:rPr>
          <w:rFonts w:cs="Arial"/>
          <w:szCs w:val="24"/>
        </w:rPr>
        <w:t xml:space="preserve">, </w:t>
      </w:r>
      <w:r>
        <w:rPr>
          <w:rFonts w:cs="Arial"/>
          <w:szCs w:val="24"/>
        </w:rPr>
        <w:t>à</w:t>
      </w:r>
      <w:r w:rsidRPr="004D1D42">
        <w:rPr>
          <w:rFonts w:cs="Arial"/>
          <w:szCs w:val="24"/>
        </w:rPr>
        <w:t xml:space="preserve"> Associação dos Amigos da Oficina Municipal de Artes – AAOMA, entidade sem fins lucrativos, na forma estabelecid</w:t>
      </w:r>
      <w:r>
        <w:rPr>
          <w:rFonts w:cs="Arial"/>
          <w:szCs w:val="24"/>
        </w:rPr>
        <w:t>a no artigo 116 da Lei Federal n</w:t>
      </w:r>
      <w:r w:rsidRPr="004D1D42">
        <w:rPr>
          <w:rFonts w:cs="Arial"/>
          <w:szCs w:val="24"/>
        </w:rPr>
        <w:t>º</w:t>
      </w:r>
      <w:r>
        <w:rPr>
          <w:rFonts w:cs="Arial"/>
          <w:szCs w:val="24"/>
        </w:rPr>
        <w:t xml:space="preserve"> </w:t>
      </w:r>
      <w:r w:rsidRPr="004D1D42">
        <w:rPr>
          <w:rFonts w:cs="Arial"/>
          <w:szCs w:val="24"/>
        </w:rPr>
        <w:t xml:space="preserve">8666, de 21 de junho de 1993, </w:t>
      </w:r>
      <w:r w:rsidRPr="004D1D42">
        <w:rPr>
          <w:rFonts w:cs="Arial"/>
          <w:szCs w:val="24"/>
          <w:lang w:val="pt-PT"/>
        </w:rPr>
        <w:t xml:space="preserve">visando </w:t>
      </w:r>
      <w:r w:rsidRPr="004D1D42">
        <w:rPr>
          <w:rFonts w:cs="Arial"/>
          <w:szCs w:val="24"/>
        </w:rPr>
        <w:t>o desenvolvimento da cultura no Município.</w:t>
      </w:r>
    </w:p>
    <w:p w:rsidR="00635A75" w:rsidRPr="004D1D42" w:rsidRDefault="00635A75" w:rsidP="00635A75">
      <w:pPr>
        <w:ind w:firstLine="709"/>
        <w:jc w:val="both"/>
        <w:rPr>
          <w:rFonts w:cs="Arial"/>
          <w:color w:val="000000"/>
          <w:szCs w:val="24"/>
        </w:rPr>
      </w:pPr>
      <w:r w:rsidRPr="004D1D42">
        <w:rPr>
          <w:rFonts w:cs="Arial"/>
          <w:b/>
          <w:color w:val="000000"/>
          <w:szCs w:val="24"/>
        </w:rPr>
        <w:t>Parágrafo Único.</w:t>
      </w:r>
      <w:r w:rsidRPr="004D1D42">
        <w:rPr>
          <w:rFonts w:cs="Arial"/>
          <w:color w:val="000000"/>
          <w:szCs w:val="24"/>
        </w:rPr>
        <w:t xml:space="preserve"> O Termo de Colaboração estabelecendo o objeto e a responsabilidade entre as partes passa a integrar a presente Lei, independente de transcrição.</w:t>
      </w:r>
    </w:p>
    <w:p w:rsidR="00635A75" w:rsidRPr="004D1D42" w:rsidRDefault="00635A75" w:rsidP="00635A75">
      <w:pPr>
        <w:ind w:firstLine="709"/>
        <w:jc w:val="both"/>
        <w:rPr>
          <w:rFonts w:cs="Arial"/>
          <w:color w:val="000000"/>
          <w:szCs w:val="24"/>
        </w:rPr>
      </w:pPr>
    </w:p>
    <w:p w:rsidR="00635A75" w:rsidRPr="004D1D42" w:rsidRDefault="00635A75" w:rsidP="00635A75">
      <w:pPr>
        <w:ind w:firstLine="708"/>
        <w:jc w:val="both"/>
        <w:rPr>
          <w:rFonts w:cs="Arial"/>
          <w:szCs w:val="24"/>
        </w:rPr>
      </w:pPr>
      <w:r w:rsidRPr="004D1D42">
        <w:rPr>
          <w:rFonts w:cs="Arial"/>
          <w:b/>
          <w:szCs w:val="24"/>
        </w:rPr>
        <w:t>Art. 2º -</w:t>
      </w:r>
      <w:r w:rsidRPr="004D1D42">
        <w:rPr>
          <w:rFonts w:cs="Arial"/>
          <w:szCs w:val="24"/>
        </w:rPr>
        <w:t xml:space="preserve"> A liberação dos recursos fica condicionada à apresentação e cumprimento das seguintes exigências:</w:t>
      </w:r>
    </w:p>
    <w:p w:rsidR="00635A75" w:rsidRPr="004D1D42" w:rsidRDefault="00635A75" w:rsidP="00635A75">
      <w:pPr>
        <w:ind w:firstLine="709"/>
        <w:jc w:val="both"/>
        <w:rPr>
          <w:rFonts w:cs="Arial"/>
          <w:szCs w:val="24"/>
        </w:rPr>
      </w:pPr>
      <w:r w:rsidRPr="004D1D42">
        <w:rPr>
          <w:rFonts w:cs="Arial"/>
          <w:b/>
          <w:szCs w:val="24"/>
        </w:rPr>
        <w:t xml:space="preserve">I </w:t>
      </w:r>
      <w:r w:rsidRPr="004D1D42">
        <w:rPr>
          <w:rFonts w:cs="Arial"/>
          <w:szCs w:val="24"/>
        </w:rPr>
        <w:t>– prova da regularidade do mandato dos respectivos dirigentes;</w:t>
      </w:r>
    </w:p>
    <w:p w:rsidR="00635A75" w:rsidRPr="004D1D42" w:rsidRDefault="00635A75" w:rsidP="00635A75">
      <w:pPr>
        <w:ind w:firstLine="709"/>
        <w:jc w:val="both"/>
        <w:rPr>
          <w:rFonts w:cs="Arial"/>
          <w:szCs w:val="24"/>
        </w:rPr>
      </w:pPr>
      <w:r w:rsidRPr="004D1D42">
        <w:rPr>
          <w:rFonts w:cs="Arial"/>
          <w:b/>
          <w:szCs w:val="24"/>
        </w:rPr>
        <w:t>II</w:t>
      </w:r>
      <w:r w:rsidRPr="004D1D42">
        <w:rPr>
          <w:rFonts w:cs="Arial"/>
          <w:szCs w:val="24"/>
        </w:rPr>
        <w:t xml:space="preserve"> – prova de regularidade para com a Fazenda Municipal;</w:t>
      </w:r>
    </w:p>
    <w:p w:rsidR="00635A75" w:rsidRPr="004D1D42" w:rsidRDefault="00635A75" w:rsidP="00635A75">
      <w:pPr>
        <w:ind w:firstLine="709"/>
        <w:jc w:val="both"/>
        <w:rPr>
          <w:rFonts w:cs="Arial"/>
          <w:b/>
          <w:szCs w:val="24"/>
        </w:rPr>
      </w:pPr>
      <w:r w:rsidRPr="004D1D42">
        <w:rPr>
          <w:rFonts w:cs="Arial"/>
          <w:b/>
          <w:szCs w:val="24"/>
        </w:rPr>
        <w:t xml:space="preserve">III – </w:t>
      </w:r>
      <w:r w:rsidRPr="004D1D42">
        <w:rPr>
          <w:rFonts w:cs="Arial"/>
          <w:szCs w:val="24"/>
        </w:rPr>
        <w:t>prova de registro no CNPJ do Ministério da Fazenda;</w:t>
      </w:r>
    </w:p>
    <w:p w:rsidR="00635A75" w:rsidRPr="004D1D42" w:rsidRDefault="00635A75" w:rsidP="00635A75">
      <w:pPr>
        <w:ind w:firstLine="709"/>
        <w:jc w:val="both"/>
        <w:rPr>
          <w:rFonts w:cs="Arial"/>
          <w:szCs w:val="24"/>
        </w:rPr>
      </w:pPr>
      <w:r w:rsidRPr="004D1D42">
        <w:rPr>
          <w:rFonts w:cs="Arial"/>
          <w:b/>
          <w:szCs w:val="24"/>
        </w:rPr>
        <w:t>IV</w:t>
      </w:r>
      <w:r w:rsidRPr="004D1D42">
        <w:rPr>
          <w:rFonts w:cs="Arial"/>
          <w:szCs w:val="24"/>
        </w:rPr>
        <w:t xml:space="preserve"> – plano de aplicação dos recursos;</w:t>
      </w:r>
    </w:p>
    <w:p w:rsidR="00635A75" w:rsidRPr="004D1D42" w:rsidRDefault="00635A75" w:rsidP="00635A75">
      <w:pPr>
        <w:ind w:firstLine="709"/>
        <w:jc w:val="both"/>
        <w:rPr>
          <w:rFonts w:cs="Arial"/>
          <w:szCs w:val="24"/>
        </w:rPr>
      </w:pPr>
      <w:r w:rsidRPr="004D1D42">
        <w:rPr>
          <w:rFonts w:cs="Arial"/>
          <w:b/>
          <w:szCs w:val="24"/>
        </w:rPr>
        <w:t xml:space="preserve">V </w:t>
      </w:r>
      <w:r w:rsidRPr="004D1D42">
        <w:rPr>
          <w:rFonts w:cs="Arial"/>
          <w:szCs w:val="24"/>
        </w:rPr>
        <w:t xml:space="preserve">– firmar Termo de Colaboração com o Município, </w:t>
      </w:r>
    </w:p>
    <w:p w:rsidR="00635A75" w:rsidRPr="004D1D42" w:rsidRDefault="00635A75" w:rsidP="00635A75">
      <w:pPr>
        <w:jc w:val="both"/>
        <w:rPr>
          <w:rFonts w:cs="Arial"/>
          <w:szCs w:val="24"/>
        </w:rPr>
      </w:pPr>
      <w:r w:rsidRPr="004D1D42">
        <w:rPr>
          <w:rFonts w:cs="Arial"/>
          <w:szCs w:val="24"/>
        </w:rPr>
        <w:t>comprometendo-se:</w:t>
      </w:r>
    </w:p>
    <w:p w:rsidR="00635A75" w:rsidRPr="004D1D42" w:rsidRDefault="00635A75" w:rsidP="00635A75">
      <w:pPr>
        <w:ind w:firstLine="709"/>
        <w:jc w:val="both"/>
        <w:rPr>
          <w:rFonts w:cs="Arial"/>
          <w:szCs w:val="24"/>
        </w:rPr>
      </w:pPr>
      <w:r w:rsidRPr="004D1D42">
        <w:rPr>
          <w:rFonts w:cs="Arial"/>
          <w:b/>
          <w:szCs w:val="24"/>
        </w:rPr>
        <w:t>a)</w:t>
      </w:r>
      <w:r w:rsidRPr="004D1D42">
        <w:rPr>
          <w:rFonts w:cs="Arial"/>
          <w:szCs w:val="24"/>
        </w:rPr>
        <w:t xml:space="preserve"> - aprimorar a cultura dos munícipes através da realização de oficinas, cursos, seminários, mostras, espetáculos e outras atividades afins, promovidas pelo Executivo Municipal, conforme plano de trabalho elaborado pela Secretaria da Cultura, Turismo, Desporto e Lazer;</w:t>
      </w:r>
    </w:p>
    <w:p w:rsidR="00635A75" w:rsidRPr="004D1D42" w:rsidRDefault="00635A75" w:rsidP="00635A75">
      <w:pPr>
        <w:ind w:firstLine="709"/>
        <w:jc w:val="both"/>
        <w:rPr>
          <w:rFonts w:cs="Arial"/>
          <w:szCs w:val="24"/>
        </w:rPr>
      </w:pPr>
      <w:r w:rsidRPr="004D1D42">
        <w:rPr>
          <w:rFonts w:cs="Arial"/>
          <w:b/>
          <w:szCs w:val="24"/>
        </w:rPr>
        <w:t>b)</w:t>
      </w:r>
      <w:r w:rsidRPr="004D1D42">
        <w:rPr>
          <w:rFonts w:cs="Arial"/>
          <w:szCs w:val="24"/>
        </w:rPr>
        <w:t xml:space="preserve"> - manter e adquirir instrumentos musicais, roupas e demais equipamentos necessários para a produção e apresentação de mostras espetáculos;</w:t>
      </w:r>
    </w:p>
    <w:p w:rsidR="00635A75" w:rsidRPr="004D1D42" w:rsidRDefault="00635A75" w:rsidP="00635A75">
      <w:pPr>
        <w:ind w:firstLine="709"/>
        <w:jc w:val="both"/>
        <w:rPr>
          <w:rFonts w:cs="Arial"/>
          <w:szCs w:val="24"/>
        </w:rPr>
      </w:pPr>
      <w:r w:rsidRPr="004D1D42">
        <w:rPr>
          <w:rFonts w:cs="Arial"/>
          <w:b/>
          <w:szCs w:val="24"/>
        </w:rPr>
        <w:t>c)</w:t>
      </w:r>
      <w:r w:rsidRPr="004D1D42">
        <w:rPr>
          <w:rFonts w:cs="Arial"/>
          <w:szCs w:val="24"/>
        </w:rPr>
        <w:t xml:space="preserve"> - prestar contas ao Município dos valores recebidos, 60 (sessenta) dias após o término da vigência do convênio;</w:t>
      </w:r>
    </w:p>
    <w:p w:rsidR="00635A75" w:rsidRDefault="00635A75" w:rsidP="00635A75">
      <w:pPr>
        <w:ind w:firstLine="709"/>
        <w:jc w:val="both"/>
        <w:rPr>
          <w:rFonts w:cs="Arial"/>
          <w:szCs w:val="24"/>
        </w:rPr>
      </w:pPr>
      <w:r w:rsidRPr="004D1D42">
        <w:rPr>
          <w:rFonts w:cs="Arial"/>
          <w:b/>
          <w:szCs w:val="24"/>
        </w:rPr>
        <w:t>d)</w:t>
      </w:r>
      <w:r w:rsidRPr="004D1D42">
        <w:rPr>
          <w:rFonts w:cs="Arial"/>
          <w:szCs w:val="24"/>
        </w:rPr>
        <w:t xml:space="preserve"> - responsabilizar-se integral e isoladamente, pelos encargos dos contratos que firmar, e pelos danos sofridos por terceiros, envolvido os recursos </w:t>
      </w:r>
    </w:p>
    <w:p w:rsidR="00635A75" w:rsidRDefault="00635A75" w:rsidP="00635A75">
      <w:pPr>
        <w:ind w:firstLine="709"/>
        <w:jc w:val="both"/>
        <w:rPr>
          <w:rFonts w:cs="Arial"/>
          <w:szCs w:val="24"/>
        </w:rPr>
      </w:pPr>
    </w:p>
    <w:p w:rsidR="00635A75" w:rsidRDefault="00635A75" w:rsidP="00635A75">
      <w:pPr>
        <w:jc w:val="both"/>
        <w:rPr>
          <w:rFonts w:cs="Arial"/>
          <w:szCs w:val="24"/>
        </w:rPr>
      </w:pPr>
    </w:p>
    <w:p w:rsidR="00635A75" w:rsidRPr="004D1D42" w:rsidRDefault="00635A75" w:rsidP="00635A75">
      <w:pPr>
        <w:jc w:val="both"/>
        <w:rPr>
          <w:rFonts w:cs="Arial"/>
          <w:szCs w:val="24"/>
        </w:rPr>
      </w:pPr>
      <w:r w:rsidRPr="004D1D42">
        <w:rPr>
          <w:rFonts w:cs="Arial"/>
          <w:szCs w:val="24"/>
        </w:rPr>
        <w:t>provenientes do auxílio/subvenção, de tal sorte a nada ser carreado ao Município, ao qual assegurará o direito regressivo;</w:t>
      </w:r>
    </w:p>
    <w:p w:rsidR="00635A75" w:rsidRPr="004D1D42" w:rsidRDefault="00635A75" w:rsidP="00635A75">
      <w:pPr>
        <w:ind w:firstLine="709"/>
        <w:jc w:val="both"/>
        <w:rPr>
          <w:rFonts w:cs="Arial"/>
          <w:szCs w:val="24"/>
        </w:rPr>
      </w:pPr>
      <w:r w:rsidRPr="004D1D42">
        <w:rPr>
          <w:rFonts w:cs="Arial"/>
          <w:b/>
          <w:szCs w:val="24"/>
        </w:rPr>
        <w:t>e)</w:t>
      </w:r>
      <w:r w:rsidRPr="004D1D42">
        <w:rPr>
          <w:rFonts w:cs="Arial"/>
          <w:szCs w:val="24"/>
        </w:rPr>
        <w:t xml:space="preserve"> - realizar todas as despesas a conta do auxílio recebido, com obediência ao disposto na Lei Federal nº 8666/93;</w:t>
      </w:r>
    </w:p>
    <w:p w:rsidR="00635A75" w:rsidRPr="004D1D42" w:rsidRDefault="00635A75" w:rsidP="00635A75">
      <w:pPr>
        <w:ind w:firstLine="709"/>
        <w:jc w:val="both"/>
        <w:rPr>
          <w:rFonts w:cs="Arial"/>
          <w:szCs w:val="24"/>
        </w:rPr>
      </w:pPr>
      <w:r w:rsidRPr="004D1D42">
        <w:rPr>
          <w:rFonts w:cs="Arial"/>
          <w:b/>
          <w:szCs w:val="24"/>
        </w:rPr>
        <w:t>f)</w:t>
      </w:r>
      <w:r w:rsidRPr="004D1D42">
        <w:rPr>
          <w:rFonts w:cs="Arial"/>
          <w:szCs w:val="24"/>
        </w:rPr>
        <w:t xml:space="preserve"> - ressarcir o Município por danos causados em decorrência da indevida ou irregular aplicação dos recursos recebidos;</w:t>
      </w:r>
    </w:p>
    <w:p w:rsidR="00635A75" w:rsidRPr="004D1D42" w:rsidRDefault="00635A75" w:rsidP="00635A75">
      <w:pPr>
        <w:ind w:firstLine="709"/>
        <w:jc w:val="both"/>
        <w:rPr>
          <w:rFonts w:cs="Arial"/>
          <w:szCs w:val="24"/>
        </w:rPr>
      </w:pPr>
      <w:r w:rsidRPr="004D1D42">
        <w:rPr>
          <w:rFonts w:cs="Arial"/>
          <w:b/>
          <w:szCs w:val="24"/>
        </w:rPr>
        <w:t>g)</w:t>
      </w:r>
      <w:r w:rsidRPr="004D1D42">
        <w:rPr>
          <w:rFonts w:cs="Arial"/>
          <w:szCs w:val="24"/>
        </w:rPr>
        <w:t xml:space="preserve"> - devolver ao Município, por ocasião da prestação de contas, acrescidos de juros de 1% (um por cento) ao mês e correção monetária consoante à variação do IGP-M/FGV, ou índice que o substitua, eventual sobra de valores;</w:t>
      </w:r>
    </w:p>
    <w:p w:rsidR="00635A75" w:rsidRPr="004D1D42" w:rsidRDefault="00635A75" w:rsidP="00635A75">
      <w:pPr>
        <w:ind w:firstLine="709"/>
        <w:jc w:val="both"/>
        <w:rPr>
          <w:rFonts w:cs="Arial"/>
          <w:szCs w:val="24"/>
        </w:rPr>
      </w:pPr>
      <w:r w:rsidRPr="004D1D42">
        <w:rPr>
          <w:rFonts w:cs="Arial"/>
          <w:b/>
          <w:szCs w:val="24"/>
        </w:rPr>
        <w:t>h)</w:t>
      </w:r>
      <w:r w:rsidRPr="004D1D42">
        <w:rPr>
          <w:rFonts w:cs="Arial"/>
          <w:szCs w:val="24"/>
        </w:rPr>
        <w:t xml:space="preserve"> - utilizar os recursos recebidos, assim como o resultado de eventuais aplicações financeiras dos mesmos, somente nos objetivos propostos; </w:t>
      </w:r>
    </w:p>
    <w:p w:rsidR="00635A75" w:rsidRPr="004D1D42" w:rsidRDefault="00635A75" w:rsidP="00635A75">
      <w:pPr>
        <w:ind w:firstLine="709"/>
        <w:jc w:val="both"/>
        <w:rPr>
          <w:rFonts w:cs="Arial"/>
          <w:szCs w:val="24"/>
        </w:rPr>
      </w:pPr>
      <w:r w:rsidRPr="004D1D42">
        <w:rPr>
          <w:rFonts w:cs="Arial"/>
          <w:b/>
          <w:szCs w:val="24"/>
        </w:rPr>
        <w:t>i)</w:t>
      </w:r>
      <w:r w:rsidRPr="004D1D42">
        <w:rPr>
          <w:rFonts w:cs="Arial"/>
          <w:szCs w:val="24"/>
        </w:rPr>
        <w:t xml:space="preserve"> - manter cópia dos documentos relativos à prestação de contas, pelo prazo mínimo de 10 (dez) anos, à disposição do Município e do Tribunal de Contas do Estado do Rio Grande do Sul, para a devida auditagem.</w:t>
      </w:r>
    </w:p>
    <w:p w:rsidR="00635A75" w:rsidRPr="004D1D42" w:rsidRDefault="00635A75" w:rsidP="00635A75">
      <w:pPr>
        <w:jc w:val="both"/>
        <w:rPr>
          <w:rFonts w:cs="Arial"/>
          <w:szCs w:val="24"/>
        </w:rPr>
      </w:pPr>
    </w:p>
    <w:p w:rsidR="00635A75" w:rsidRPr="004D1D42" w:rsidRDefault="00635A75" w:rsidP="00635A75">
      <w:pPr>
        <w:ind w:firstLine="709"/>
        <w:jc w:val="both"/>
        <w:rPr>
          <w:rFonts w:cs="Arial"/>
          <w:szCs w:val="24"/>
        </w:rPr>
      </w:pPr>
      <w:r w:rsidRPr="004D1D42">
        <w:rPr>
          <w:rFonts w:cs="Arial"/>
          <w:b/>
          <w:szCs w:val="24"/>
        </w:rPr>
        <w:t>Art. 3º</w:t>
      </w:r>
      <w:r w:rsidRPr="004D1D42">
        <w:rPr>
          <w:rFonts w:cs="Arial"/>
          <w:szCs w:val="24"/>
        </w:rPr>
        <w:t xml:space="preserve"> As despesas decorrentes desta Lei correrão por conta da seguinte dotação orçamentária:</w:t>
      </w:r>
    </w:p>
    <w:p w:rsidR="00635A75" w:rsidRPr="004D1D42" w:rsidRDefault="00635A75" w:rsidP="00635A75">
      <w:pPr>
        <w:ind w:firstLine="709"/>
        <w:jc w:val="both"/>
        <w:rPr>
          <w:rFonts w:cs="Arial"/>
          <w:szCs w:val="24"/>
        </w:rPr>
      </w:pPr>
    </w:p>
    <w:p w:rsidR="00635A75" w:rsidRPr="004D1D42" w:rsidRDefault="00635A75" w:rsidP="00635A75">
      <w:pPr>
        <w:ind w:firstLine="709"/>
        <w:jc w:val="both"/>
        <w:rPr>
          <w:rFonts w:cs="Arial"/>
          <w:szCs w:val="24"/>
        </w:rPr>
      </w:pPr>
      <w:r w:rsidRPr="004D1D42">
        <w:rPr>
          <w:rFonts w:cs="Arial"/>
          <w:szCs w:val="24"/>
        </w:rPr>
        <w:t>10.01 - Secretaria Municipal da Cultura, Turismo, Desporto e Lazer</w:t>
      </w:r>
    </w:p>
    <w:p w:rsidR="00635A75" w:rsidRPr="004D1D42" w:rsidRDefault="00635A75" w:rsidP="00635A75">
      <w:pPr>
        <w:ind w:firstLine="709"/>
        <w:jc w:val="both"/>
        <w:rPr>
          <w:rFonts w:cs="Arial"/>
          <w:szCs w:val="24"/>
        </w:rPr>
      </w:pPr>
      <w:r w:rsidRPr="004D1D42">
        <w:rPr>
          <w:rFonts w:cs="Arial"/>
          <w:szCs w:val="24"/>
        </w:rPr>
        <w:t>10.01.13.392.0054.2012 – Manutenção das Atividades Culturais</w:t>
      </w:r>
    </w:p>
    <w:p w:rsidR="00635A75" w:rsidRPr="004D1D42" w:rsidRDefault="00635A75" w:rsidP="00635A75">
      <w:pPr>
        <w:ind w:firstLine="709"/>
        <w:jc w:val="both"/>
        <w:rPr>
          <w:rFonts w:cs="Arial"/>
          <w:szCs w:val="24"/>
        </w:rPr>
      </w:pPr>
      <w:r w:rsidRPr="004D1D42">
        <w:rPr>
          <w:rFonts w:cs="Arial"/>
          <w:szCs w:val="24"/>
        </w:rPr>
        <w:t>3.3.50.43.00 – Subvenções Sociais – recurso livre</w:t>
      </w:r>
    </w:p>
    <w:p w:rsidR="00635A75" w:rsidRPr="004D1D42" w:rsidRDefault="00635A75" w:rsidP="00635A75">
      <w:pPr>
        <w:jc w:val="both"/>
        <w:rPr>
          <w:rFonts w:cs="Arial"/>
          <w:szCs w:val="24"/>
        </w:rPr>
      </w:pPr>
    </w:p>
    <w:p w:rsidR="00635A75" w:rsidRPr="004D1D42" w:rsidRDefault="00635A75" w:rsidP="00635A75">
      <w:pPr>
        <w:ind w:firstLine="709"/>
        <w:jc w:val="both"/>
        <w:rPr>
          <w:rFonts w:cs="Arial"/>
          <w:szCs w:val="24"/>
        </w:rPr>
      </w:pPr>
      <w:r w:rsidRPr="004D1D42">
        <w:rPr>
          <w:rFonts w:cs="Arial"/>
          <w:b/>
          <w:szCs w:val="24"/>
        </w:rPr>
        <w:t>Art. 4º</w:t>
      </w:r>
      <w:r w:rsidRPr="004D1D42">
        <w:rPr>
          <w:rFonts w:cs="Arial"/>
          <w:szCs w:val="24"/>
        </w:rPr>
        <w:t xml:space="preserve"> - Esta Lei entra em vigor na data de sua publicação.</w:t>
      </w:r>
    </w:p>
    <w:p w:rsidR="00635A75" w:rsidRPr="004D1D42" w:rsidRDefault="00635A75" w:rsidP="00635A75">
      <w:pPr>
        <w:jc w:val="both"/>
        <w:rPr>
          <w:rFonts w:cs="Arial"/>
          <w:szCs w:val="24"/>
        </w:rPr>
      </w:pPr>
    </w:p>
    <w:p w:rsidR="00635A75" w:rsidRPr="004D1D42" w:rsidRDefault="00635A75" w:rsidP="00635A75">
      <w:pPr>
        <w:jc w:val="both"/>
        <w:rPr>
          <w:rFonts w:cs="Arial"/>
          <w:szCs w:val="24"/>
        </w:rPr>
      </w:pPr>
    </w:p>
    <w:p w:rsidR="00635A75" w:rsidRPr="004D1D42" w:rsidRDefault="00635A75" w:rsidP="00635A75">
      <w:pPr>
        <w:ind w:firstLine="708"/>
        <w:jc w:val="both"/>
        <w:rPr>
          <w:rFonts w:cs="Arial"/>
          <w:szCs w:val="24"/>
        </w:rPr>
      </w:pPr>
      <w:r w:rsidRPr="004D1D42">
        <w:rPr>
          <w:rFonts w:cs="Arial"/>
          <w:szCs w:val="24"/>
        </w:rPr>
        <w:t xml:space="preserve">GABINETE DA PREFEITA MUNICIPAL DE SALVADOR DO SUL, </w:t>
      </w:r>
      <w:r>
        <w:rPr>
          <w:rFonts w:cs="Arial"/>
          <w:szCs w:val="24"/>
        </w:rPr>
        <w:t>16</w:t>
      </w:r>
      <w:r w:rsidRPr="004D1D42">
        <w:rPr>
          <w:rFonts w:cs="Arial"/>
          <w:szCs w:val="24"/>
        </w:rPr>
        <w:t xml:space="preserve"> de fevereiro de 2016.</w:t>
      </w:r>
    </w:p>
    <w:p w:rsidR="00635A75" w:rsidRPr="004D1D42" w:rsidRDefault="00635A75" w:rsidP="00635A75">
      <w:pPr>
        <w:jc w:val="both"/>
        <w:rPr>
          <w:rFonts w:cs="Arial"/>
          <w:szCs w:val="24"/>
        </w:rPr>
      </w:pPr>
    </w:p>
    <w:p w:rsidR="00635A75" w:rsidRPr="004D1D42" w:rsidRDefault="00635A75" w:rsidP="00635A75">
      <w:pPr>
        <w:jc w:val="both"/>
        <w:rPr>
          <w:rFonts w:cs="Arial"/>
          <w:szCs w:val="24"/>
        </w:rPr>
      </w:pPr>
    </w:p>
    <w:p w:rsidR="00635A75" w:rsidRPr="004D1D42" w:rsidRDefault="00635A75" w:rsidP="00635A75">
      <w:pPr>
        <w:jc w:val="center"/>
        <w:rPr>
          <w:rFonts w:cs="Arial"/>
          <w:szCs w:val="24"/>
        </w:rPr>
      </w:pPr>
      <w:r w:rsidRPr="004D1D42">
        <w:rPr>
          <w:rFonts w:cs="Arial"/>
          <w:szCs w:val="24"/>
        </w:rPr>
        <w:t>CARLA MARIA SPECHT</w:t>
      </w:r>
    </w:p>
    <w:p w:rsidR="00635A75" w:rsidRPr="004D1D42" w:rsidRDefault="00635A75" w:rsidP="00635A75">
      <w:pPr>
        <w:jc w:val="center"/>
        <w:rPr>
          <w:rFonts w:cs="Arial"/>
          <w:szCs w:val="24"/>
        </w:rPr>
      </w:pPr>
      <w:r w:rsidRPr="004D1D42">
        <w:rPr>
          <w:rFonts w:cs="Arial"/>
          <w:szCs w:val="24"/>
        </w:rPr>
        <w:t>Prefeita Municipal</w:t>
      </w:r>
    </w:p>
    <w:p w:rsidR="00635A75" w:rsidRPr="004D1D42" w:rsidRDefault="00635A75" w:rsidP="00635A75">
      <w:pPr>
        <w:jc w:val="both"/>
        <w:rPr>
          <w:rFonts w:cs="Arial"/>
          <w:szCs w:val="24"/>
        </w:rPr>
      </w:pPr>
    </w:p>
    <w:p w:rsidR="00635A75" w:rsidRPr="004D1D42" w:rsidRDefault="00635A75" w:rsidP="00635A75">
      <w:pPr>
        <w:jc w:val="both"/>
        <w:rPr>
          <w:rFonts w:cs="Arial"/>
          <w:szCs w:val="24"/>
        </w:rPr>
      </w:pPr>
    </w:p>
    <w:p w:rsidR="00635A75" w:rsidRPr="004D1D42" w:rsidRDefault="00635A75" w:rsidP="00635A75">
      <w:pPr>
        <w:jc w:val="both"/>
        <w:rPr>
          <w:rFonts w:cs="Arial"/>
          <w:szCs w:val="24"/>
        </w:rPr>
      </w:pPr>
    </w:p>
    <w:p w:rsidR="00635A75" w:rsidRPr="004D1D42" w:rsidRDefault="00635A75" w:rsidP="00635A75">
      <w:pPr>
        <w:rPr>
          <w:rFonts w:cs="Arial"/>
          <w:szCs w:val="24"/>
        </w:rPr>
      </w:pPr>
    </w:p>
    <w:p w:rsidR="00635A75" w:rsidRPr="00635A75" w:rsidRDefault="00635A75" w:rsidP="00635A75">
      <w:pPr>
        <w:jc w:val="both"/>
        <w:rPr>
          <w:rFonts w:cs="Arial"/>
          <w:szCs w:val="24"/>
        </w:rPr>
      </w:pPr>
      <w:r w:rsidRPr="00635A75">
        <w:rPr>
          <w:rFonts w:cs="Arial"/>
          <w:szCs w:val="24"/>
        </w:rPr>
        <w:t>Registre-se e publique-se:</w:t>
      </w:r>
    </w:p>
    <w:p w:rsidR="00635A75" w:rsidRPr="00635A75" w:rsidRDefault="00635A75" w:rsidP="00635A75">
      <w:pPr>
        <w:jc w:val="both"/>
        <w:rPr>
          <w:rFonts w:cs="Arial"/>
          <w:szCs w:val="24"/>
        </w:rPr>
      </w:pPr>
    </w:p>
    <w:p w:rsidR="00635A75" w:rsidRPr="00635A75" w:rsidRDefault="00635A75" w:rsidP="00635A75">
      <w:pPr>
        <w:jc w:val="both"/>
        <w:rPr>
          <w:rFonts w:cs="Arial"/>
          <w:szCs w:val="24"/>
        </w:rPr>
      </w:pPr>
      <w:r w:rsidRPr="00635A75">
        <w:rPr>
          <w:rFonts w:cs="Arial"/>
          <w:szCs w:val="24"/>
        </w:rPr>
        <w:t>Adelir Francisco Hensel</w:t>
      </w:r>
    </w:p>
    <w:p w:rsidR="00635A75" w:rsidRPr="00635A75" w:rsidRDefault="00635A75" w:rsidP="00635A75">
      <w:pPr>
        <w:jc w:val="both"/>
        <w:rPr>
          <w:rFonts w:cs="Arial"/>
          <w:szCs w:val="24"/>
        </w:rPr>
      </w:pPr>
      <w:r w:rsidRPr="00635A75">
        <w:rPr>
          <w:rFonts w:cs="Arial"/>
          <w:szCs w:val="24"/>
        </w:rPr>
        <w:t>Secretário Municipal da Administração</w:t>
      </w:r>
    </w:p>
    <w:p w:rsidR="00635A75" w:rsidRPr="004D1D42" w:rsidRDefault="00635A75" w:rsidP="00635A75">
      <w:pPr>
        <w:rPr>
          <w:rFonts w:cs="Arial"/>
          <w:szCs w:val="24"/>
        </w:rPr>
      </w:pPr>
    </w:p>
    <w:p w:rsidR="00635A75" w:rsidRPr="004D1D42" w:rsidRDefault="00635A75" w:rsidP="00635A75">
      <w:pPr>
        <w:rPr>
          <w:rFonts w:cs="Arial"/>
          <w:szCs w:val="24"/>
        </w:rPr>
      </w:pPr>
    </w:p>
    <w:p w:rsidR="00635A75" w:rsidRPr="004D1D42" w:rsidRDefault="00635A75" w:rsidP="00635A75">
      <w:pPr>
        <w:rPr>
          <w:rFonts w:cs="Arial"/>
          <w:szCs w:val="24"/>
        </w:rPr>
      </w:pPr>
    </w:p>
    <w:p w:rsidR="00635A75" w:rsidRPr="004D1D42" w:rsidRDefault="00635A75" w:rsidP="00635A75">
      <w:pPr>
        <w:rPr>
          <w:rFonts w:cs="Arial"/>
          <w:szCs w:val="24"/>
        </w:rPr>
      </w:pPr>
    </w:p>
    <w:p w:rsidR="00635A75" w:rsidRPr="004D1D42" w:rsidRDefault="00635A75" w:rsidP="00635A75">
      <w:pPr>
        <w:rPr>
          <w:rFonts w:cs="Arial"/>
          <w:szCs w:val="24"/>
        </w:rPr>
      </w:pPr>
    </w:p>
    <w:p w:rsidR="00635A75" w:rsidRPr="004D1D42" w:rsidRDefault="00635A75" w:rsidP="00635A75">
      <w:pPr>
        <w:rPr>
          <w:rFonts w:cs="Arial"/>
          <w:szCs w:val="24"/>
        </w:rPr>
      </w:pPr>
    </w:p>
    <w:p w:rsidR="00635A75" w:rsidRPr="004D1D42" w:rsidRDefault="00635A75" w:rsidP="00635A75">
      <w:pPr>
        <w:rPr>
          <w:rFonts w:cs="Arial"/>
          <w:szCs w:val="24"/>
        </w:rPr>
      </w:pPr>
    </w:p>
    <w:p w:rsidR="00635A75" w:rsidRPr="004D1D42" w:rsidRDefault="00635A75" w:rsidP="00635A75">
      <w:pPr>
        <w:rPr>
          <w:rFonts w:cs="Arial"/>
          <w:szCs w:val="24"/>
        </w:rPr>
      </w:pPr>
    </w:p>
    <w:p w:rsidR="00635A75" w:rsidRPr="004D1D42" w:rsidRDefault="00635A75" w:rsidP="00635A75">
      <w:pPr>
        <w:rPr>
          <w:rFonts w:cs="Arial"/>
          <w:szCs w:val="24"/>
        </w:rPr>
      </w:pPr>
    </w:p>
    <w:p w:rsidR="00635A75" w:rsidRPr="004D1D42" w:rsidRDefault="00635A75" w:rsidP="00635A75">
      <w:pPr>
        <w:jc w:val="center"/>
        <w:rPr>
          <w:rFonts w:cs="Arial"/>
          <w:b/>
          <w:szCs w:val="24"/>
        </w:rPr>
      </w:pPr>
      <w:r w:rsidRPr="004D1D42">
        <w:rPr>
          <w:rFonts w:cs="Arial"/>
          <w:b/>
          <w:szCs w:val="24"/>
        </w:rPr>
        <w:t>TERMO DE COLABORAÇÃO</w:t>
      </w:r>
    </w:p>
    <w:p w:rsidR="00635A75" w:rsidRPr="004D1D42" w:rsidRDefault="00635A75" w:rsidP="00635A75">
      <w:pPr>
        <w:ind w:left="4245"/>
        <w:jc w:val="both"/>
        <w:rPr>
          <w:rFonts w:cs="Arial"/>
          <w:b/>
          <w:szCs w:val="24"/>
        </w:rPr>
      </w:pPr>
    </w:p>
    <w:p w:rsidR="00635A75" w:rsidRPr="004D1D42" w:rsidRDefault="00635A75" w:rsidP="00635A75">
      <w:pPr>
        <w:ind w:left="4245"/>
        <w:jc w:val="both"/>
        <w:rPr>
          <w:rFonts w:cs="Arial"/>
          <w:b/>
          <w:szCs w:val="24"/>
        </w:rPr>
      </w:pPr>
      <w:r w:rsidRPr="004D1D42">
        <w:rPr>
          <w:rFonts w:cs="Arial"/>
          <w:b/>
          <w:szCs w:val="24"/>
        </w:rPr>
        <w:t>Termo de Colaboração que entre si celebram o Município de Salvador do Sul e a Associação dos Amigos da Oficina Municipal de Artes</w:t>
      </w:r>
      <w:r>
        <w:rPr>
          <w:rFonts w:cs="Arial"/>
          <w:b/>
          <w:szCs w:val="24"/>
        </w:rPr>
        <w:t xml:space="preserve"> – AAOMA</w:t>
      </w:r>
      <w:r w:rsidRPr="004D1D42">
        <w:rPr>
          <w:rFonts w:cs="Arial"/>
          <w:b/>
          <w:szCs w:val="24"/>
        </w:rPr>
        <w:t>, visando o desenvolvimento da cultura no Município.</w:t>
      </w:r>
    </w:p>
    <w:p w:rsidR="00635A75" w:rsidRPr="004D1D42" w:rsidRDefault="00635A75" w:rsidP="00635A75">
      <w:pPr>
        <w:jc w:val="center"/>
        <w:rPr>
          <w:rFonts w:cs="Arial"/>
          <w:b/>
          <w:szCs w:val="24"/>
        </w:rPr>
      </w:pPr>
    </w:p>
    <w:p w:rsidR="00635A75" w:rsidRPr="004D1D42" w:rsidRDefault="00635A75" w:rsidP="00635A75">
      <w:pPr>
        <w:jc w:val="both"/>
        <w:rPr>
          <w:rFonts w:cs="Arial"/>
          <w:szCs w:val="24"/>
        </w:rPr>
      </w:pPr>
      <w:r w:rsidRPr="004D1D42">
        <w:rPr>
          <w:rFonts w:cs="Arial"/>
          <w:szCs w:val="24"/>
        </w:rPr>
        <w:tab/>
        <w:t xml:space="preserve">O </w:t>
      </w:r>
      <w:r w:rsidRPr="004D1D42">
        <w:rPr>
          <w:rFonts w:cs="Arial"/>
          <w:b/>
          <w:szCs w:val="24"/>
        </w:rPr>
        <w:t>MUNICÍPIO DE SALVADOR DO SUL/RS</w:t>
      </w:r>
      <w:r w:rsidRPr="004D1D42">
        <w:rPr>
          <w:rFonts w:cs="Arial"/>
          <w:szCs w:val="24"/>
        </w:rPr>
        <w:t>, pessoa jurídica de direito público interno, inscrito no CNPJ sob o n° 87</w:t>
      </w:r>
      <w:r>
        <w:rPr>
          <w:rFonts w:cs="Arial"/>
          <w:szCs w:val="24"/>
        </w:rPr>
        <w:t>.</w:t>
      </w:r>
      <w:r w:rsidRPr="004D1D42">
        <w:rPr>
          <w:rFonts w:cs="Arial"/>
          <w:szCs w:val="24"/>
        </w:rPr>
        <w:t>860</w:t>
      </w:r>
      <w:r>
        <w:rPr>
          <w:rFonts w:cs="Arial"/>
          <w:szCs w:val="24"/>
        </w:rPr>
        <w:t>.</w:t>
      </w:r>
      <w:r w:rsidRPr="004D1D42">
        <w:rPr>
          <w:rFonts w:cs="Arial"/>
          <w:szCs w:val="24"/>
        </w:rPr>
        <w:t xml:space="preserve">763/0001-90, com sede na Avenida Duque de Caxias, 422, Centro, neste ato representado pela Prefeita Municipal, Srª. Carla Maria Specht, brasileira, solteira, inscrita no CFP sob o n° 459.170.940-04, portadora da cédula de identidade de n° 2037022981, doravante denomina simplesmente de </w:t>
      </w:r>
      <w:r w:rsidRPr="004D1D42">
        <w:rPr>
          <w:rFonts w:cs="Arial"/>
          <w:b/>
          <w:szCs w:val="24"/>
        </w:rPr>
        <w:t>MUNICÍPIO,</w:t>
      </w:r>
      <w:r w:rsidRPr="004D1D42">
        <w:rPr>
          <w:rFonts w:cs="Arial"/>
          <w:szCs w:val="24"/>
        </w:rPr>
        <w:t xml:space="preserve"> e de outro lado, a </w:t>
      </w:r>
      <w:r w:rsidRPr="004D1D42">
        <w:rPr>
          <w:rFonts w:cs="Arial"/>
          <w:b/>
          <w:szCs w:val="24"/>
        </w:rPr>
        <w:t>ASSOCIAÇÃO DOS AMIGOS DA OFICINA MUNICIPAL DE ARTES – AAOMA</w:t>
      </w:r>
      <w:r w:rsidRPr="004D1D42">
        <w:rPr>
          <w:rFonts w:cs="Arial"/>
          <w:szCs w:val="24"/>
        </w:rPr>
        <w:t xml:space="preserve">, entidade civil sem fins lucrativos, pessoa jurídica de direito privado, inscrita no CNPJ sob o n° 03733127/0001-08, neste ato representada por sua presidente, a Srª. </w:t>
      </w:r>
      <w:r w:rsidRPr="004D1D42">
        <w:rPr>
          <w:rFonts w:cs="Arial"/>
          <w:b/>
          <w:szCs w:val="24"/>
        </w:rPr>
        <w:t>Laura Adriana Molinari Ritter</w:t>
      </w:r>
      <w:r w:rsidRPr="004D1D42">
        <w:rPr>
          <w:rFonts w:cs="Arial"/>
          <w:szCs w:val="24"/>
        </w:rPr>
        <w:t>, brasileira, casada, inscrita no CPF sob o n° 677986240-15 e portadora da cédula de identidade de n° 2055141911, residente e domiciliada na Rua Mathias Pellenz, nº 70, Bairro Centro, neste município, mediante o estabelecido das seguintes cláusulas:</w:t>
      </w:r>
    </w:p>
    <w:p w:rsidR="00635A75" w:rsidRPr="004D1D42" w:rsidRDefault="00635A75" w:rsidP="00635A75">
      <w:pPr>
        <w:jc w:val="center"/>
        <w:rPr>
          <w:rFonts w:cs="Arial"/>
          <w:b/>
          <w:szCs w:val="24"/>
        </w:rPr>
      </w:pPr>
    </w:p>
    <w:p w:rsidR="00635A75" w:rsidRPr="004D1D42" w:rsidRDefault="00635A75" w:rsidP="00635A75">
      <w:pPr>
        <w:rPr>
          <w:rFonts w:cs="Arial"/>
          <w:b/>
          <w:szCs w:val="24"/>
        </w:rPr>
      </w:pPr>
      <w:r w:rsidRPr="004D1D42">
        <w:rPr>
          <w:rFonts w:cs="Arial"/>
          <w:b/>
          <w:szCs w:val="24"/>
        </w:rPr>
        <w:t>CLÁUSULA PRIMEIRA: DO OBJETO</w:t>
      </w:r>
    </w:p>
    <w:p w:rsidR="00635A75" w:rsidRPr="004D1D42" w:rsidRDefault="00635A75" w:rsidP="00635A75">
      <w:pPr>
        <w:jc w:val="both"/>
        <w:rPr>
          <w:rFonts w:cs="Arial"/>
          <w:szCs w:val="24"/>
        </w:rPr>
      </w:pPr>
      <w:r w:rsidRPr="004D1D42">
        <w:rPr>
          <w:rFonts w:cs="Arial"/>
          <w:szCs w:val="24"/>
        </w:rPr>
        <w:tab/>
        <w:t>O presente Termo de Colaboração tem por objetivo integrar e incentivar toda a comunidade, desde as crianças até a terceira idade, a promoverem e desenvolverem práticas culturais, artísticas e recreativas, como forma de integração e desenvolvimento humano, da seguinte forma:</w:t>
      </w:r>
    </w:p>
    <w:p w:rsidR="00635A75" w:rsidRPr="004D1D42" w:rsidRDefault="00635A75" w:rsidP="00635A75">
      <w:pPr>
        <w:ind w:firstLine="705"/>
        <w:jc w:val="both"/>
        <w:rPr>
          <w:rFonts w:cs="Arial"/>
          <w:szCs w:val="24"/>
        </w:rPr>
      </w:pPr>
      <w:r w:rsidRPr="004D1D42">
        <w:rPr>
          <w:rFonts w:cs="Arial"/>
          <w:szCs w:val="24"/>
        </w:rPr>
        <w:t>a) difundindo e estimulando a cultura através da música instrumental e vocal, a dança, o teatro e as artes, tendo em vista o desenvolvimento artístico e a valorização humanística da coletividade;</w:t>
      </w:r>
    </w:p>
    <w:p w:rsidR="00635A75" w:rsidRPr="004D1D42" w:rsidRDefault="00635A75" w:rsidP="00635A75">
      <w:pPr>
        <w:ind w:firstLine="705"/>
        <w:jc w:val="both"/>
        <w:rPr>
          <w:rFonts w:cs="Arial"/>
          <w:szCs w:val="24"/>
        </w:rPr>
      </w:pPr>
      <w:r w:rsidRPr="004D1D42">
        <w:rPr>
          <w:rFonts w:cs="Arial"/>
          <w:szCs w:val="24"/>
        </w:rPr>
        <w:t>b) fortalecendo as entidades culturais existentes no município;</w:t>
      </w:r>
    </w:p>
    <w:p w:rsidR="00635A75" w:rsidRPr="004D1D42" w:rsidRDefault="00635A75" w:rsidP="00635A75">
      <w:pPr>
        <w:ind w:firstLine="705"/>
        <w:jc w:val="both"/>
        <w:rPr>
          <w:rFonts w:cs="Arial"/>
          <w:szCs w:val="24"/>
        </w:rPr>
      </w:pPr>
      <w:r w:rsidRPr="004D1D42">
        <w:rPr>
          <w:rFonts w:cs="Arial"/>
          <w:szCs w:val="24"/>
        </w:rPr>
        <w:t>c) empregando novas formas de comunicação grupal e social mediante a participação ativa da comunidade à prática social;</w:t>
      </w:r>
    </w:p>
    <w:p w:rsidR="00635A75" w:rsidRPr="004D1D42" w:rsidRDefault="00635A75" w:rsidP="00635A75">
      <w:pPr>
        <w:ind w:firstLine="705"/>
        <w:jc w:val="both"/>
        <w:rPr>
          <w:rFonts w:cs="Arial"/>
          <w:szCs w:val="24"/>
        </w:rPr>
      </w:pPr>
      <w:r w:rsidRPr="004D1D42">
        <w:rPr>
          <w:rFonts w:cs="Arial"/>
          <w:szCs w:val="24"/>
        </w:rPr>
        <w:t>d) aprimorando a cultura musical através da realização de cursos, seminários e outras atividades congêneres;</w:t>
      </w:r>
    </w:p>
    <w:p w:rsidR="00635A75" w:rsidRPr="004D1D42" w:rsidRDefault="00635A75" w:rsidP="00635A75">
      <w:pPr>
        <w:ind w:firstLine="705"/>
        <w:jc w:val="both"/>
        <w:rPr>
          <w:rFonts w:cs="Arial"/>
          <w:szCs w:val="24"/>
        </w:rPr>
      </w:pPr>
      <w:r w:rsidRPr="004D1D42">
        <w:rPr>
          <w:rFonts w:cs="Arial"/>
          <w:szCs w:val="24"/>
        </w:rPr>
        <w:t>e) promovendo viagens culturais para difundir a música, a cultura tradicionalista, o folclore, a dança e o teatro;</w:t>
      </w:r>
    </w:p>
    <w:p w:rsidR="00635A75" w:rsidRPr="004D1D42" w:rsidRDefault="00635A75" w:rsidP="00635A75">
      <w:pPr>
        <w:ind w:firstLine="705"/>
        <w:jc w:val="both"/>
        <w:rPr>
          <w:rFonts w:cs="Arial"/>
          <w:szCs w:val="24"/>
        </w:rPr>
      </w:pPr>
      <w:r w:rsidRPr="004D1D42">
        <w:rPr>
          <w:rFonts w:cs="Arial"/>
          <w:szCs w:val="24"/>
        </w:rPr>
        <w:t>f) promovendo o intercâmbio entre grupos dedicados às atividades artístico-culturais;</w:t>
      </w:r>
    </w:p>
    <w:p w:rsidR="00635A75" w:rsidRPr="004D1D42" w:rsidRDefault="00635A75" w:rsidP="00635A75">
      <w:pPr>
        <w:ind w:firstLine="705"/>
        <w:jc w:val="both"/>
        <w:rPr>
          <w:rFonts w:cs="Arial"/>
          <w:szCs w:val="24"/>
        </w:rPr>
      </w:pPr>
      <w:r w:rsidRPr="004D1D42">
        <w:rPr>
          <w:rFonts w:cs="Arial"/>
          <w:szCs w:val="24"/>
        </w:rPr>
        <w:t>g) proporcionando novas oportunidades de vida social e de recreação junto à comunidade;</w:t>
      </w:r>
    </w:p>
    <w:p w:rsidR="00635A75" w:rsidRPr="004D1D42" w:rsidRDefault="00635A75" w:rsidP="00635A75">
      <w:pPr>
        <w:ind w:firstLine="705"/>
        <w:jc w:val="both"/>
        <w:rPr>
          <w:rFonts w:cs="Arial"/>
          <w:szCs w:val="24"/>
        </w:rPr>
      </w:pPr>
      <w:r w:rsidRPr="004D1D42">
        <w:rPr>
          <w:rFonts w:cs="Arial"/>
          <w:szCs w:val="24"/>
        </w:rPr>
        <w:t>h) difundindo e estimulando as atividades culturais de cunho tradicionalista e folclórico junto à comunidade, visando o desenvolvimento artístico-cultural;</w:t>
      </w:r>
    </w:p>
    <w:p w:rsidR="00635A75" w:rsidRDefault="00635A75" w:rsidP="00635A75">
      <w:pPr>
        <w:ind w:firstLine="705"/>
        <w:jc w:val="both"/>
        <w:rPr>
          <w:rFonts w:cs="Arial"/>
          <w:szCs w:val="24"/>
        </w:rPr>
      </w:pPr>
    </w:p>
    <w:p w:rsidR="00635A75" w:rsidRDefault="00635A75" w:rsidP="00635A75">
      <w:pPr>
        <w:ind w:firstLine="705"/>
        <w:jc w:val="both"/>
        <w:rPr>
          <w:rFonts w:cs="Arial"/>
          <w:szCs w:val="24"/>
        </w:rPr>
      </w:pPr>
    </w:p>
    <w:p w:rsidR="00635A75" w:rsidRPr="004D1D42" w:rsidRDefault="00635A75" w:rsidP="00635A75">
      <w:pPr>
        <w:ind w:firstLine="705"/>
        <w:jc w:val="both"/>
        <w:rPr>
          <w:rFonts w:cs="Arial"/>
          <w:szCs w:val="24"/>
        </w:rPr>
      </w:pPr>
      <w:r w:rsidRPr="004D1D42">
        <w:rPr>
          <w:rFonts w:cs="Arial"/>
          <w:szCs w:val="24"/>
        </w:rPr>
        <w:t>i) mantendo e ampliando o vestuário a ser utilizado na divulgação da cultura, através de mostras e oficinas;</w:t>
      </w:r>
    </w:p>
    <w:p w:rsidR="00635A75" w:rsidRPr="004D1D42" w:rsidRDefault="00635A75" w:rsidP="00635A75">
      <w:pPr>
        <w:ind w:firstLine="705"/>
        <w:jc w:val="both"/>
        <w:rPr>
          <w:rFonts w:cs="Arial"/>
          <w:szCs w:val="24"/>
        </w:rPr>
      </w:pPr>
      <w:r w:rsidRPr="004D1D42">
        <w:rPr>
          <w:rFonts w:cs="Arial"/>
          <w:szCs w:val="24"/>
        </w:rPr>
        <w:t>j) mantendo e ampliando os instrumentos musicais utilizados na divulgação da cultura, através de aulas, mostras e oficinas.</w:t>
      </w:r>
    </w:p>
    <w:p w:rsidR="00635A75" w:rsidRPr="004D1D42" w:rsidRDefault="00635A75" w:rsidP="00635A75">
      <w:pPr>
        <w:jc w:val="both"/>
        <w:rPr>
          <w:rFonts w:cs="Arial"/>
          <w:szCs w:val="24"/>
        </w:rPr>
      </w:pPr>
    </w:p>
    <w:p w:rsidR="00635A75" w:rsidRPr="004D1D42" w:rsidRDefault="00635A75" w:rsidP="00635A75">
      <w:pPr>
        <w:jc w:val="both"/>
        <w:rPr>
          <w:rFonts w:cs="Arial"/>
          <w:b/>
          <w:szCs w:val="24"/>
        </w:rPr>
      </w:pPr>
      <w:r w:rsidRPr="004D1D42">
        <w:rPr>
          <w:rFonts w:cs="Arial"/>
          <w:b/>
          <w:szCs w:val="24"/>
        </w:rPr>
        <w:t>CLÁUSULA SEGUNDA: DA RESPONSABILIDADE DO MUNICÍPIO</w:t>
      </w:r>
    </w:p>
    <w:p w:rsidR="00635A75" w:rsidRPr="004D1D42" w:rsidRDefault="00635A75" w:rsidP="00635A75">
      <w:pPr>
        <w:jc w:val="both"/>
        <w:rPr>
          <w:rFonts w:cs="Arial"/>
          <w:szCs w:val="24"/>
        </w:rPr>
      </w:pPr>
      <w:r w:rsidRPr="004D1D42">
        <w:rPr>
          <w:rFonts w:cs="Arial"/>
          <w:b/>
          <w:szCs w:val="24"/>
        </w:rPr>
        <w:tab/>
      </w:r>
      <w:r w:rsidRPr="004D1D42">
        <w:rPr>
          <w:rFonts w:cs="Arial"/>
          <w:szCs w:val="24"/>
        </w:rPr>
        <w:t xml:space="preserve">O MUNICÍPIO compromete-se a repassar para a ASSOCIAÇÃO DOS AMIGOS DA OFICINA MUNICIPAL DE ARTES – AAOMA, mediante a aprovação de Plano de Trabalho e Aplicação elaborado pela Secretaria Municipal da Cultura, Turismo, Desporto e Lazer, o valor de até R$ </w:t>
      </w:r>
      <w:r>
        <w:rPr>
          <w:rFonts w:cs="Arial"/>
          <w:szCs w:val="24"/>
        </w:rPr>
        <w:t xml:space="preserve">166.740,00 </w:t>
      </w:r>
      <w:r w:rsidRPr="004D1D42">
        <w:rPr>
          <w:rFonts w:cs="Arial"/>
          <w:szCs w:val="24"/>
        </w:rPr>
        <w:t>(</w:t>
      </w:r>
      <w:r>
        <w:rPr>
          <w:rFonts w:cs="Arial"/>
          <w:szCs w:val="24"/>
        </w:rPr>
        <w:t>cento e sessenta e seis mil, setecentos e quarenta reais),</w:t>
      </w:r>
      <w:r w:rsidRPr="004D1D42">
        <w:rPr>
          <w:rFonts w:cs="Arial"/>
          <w:szCs w:val="24"/>
        </w:rPr>
        <w:t xml:space="preserve"> </w:t>
      </w:r>
      <w:r>
        <w:rPr>
          <w:rFonts w:cs="Arial"/>
          <w:szCs w:val="24"/>
        </w:rPr>
        <w:t>divididos em 10 (dez)</w:t>
      </w:r>
      <w:r w:rsidRPr="004D1D42">
        <w:rPr>
          <w:rFonts w:cs="Arial"/>
          <w:szCs w:val="24"/>
        </w:rPr>
        <w:t xml:space="preserve"> parcelas mensais, </w:t>
      </w:r>
      <w:r>
        <w:rPr>
          <w:rFonts w:cs="Arial"/>
          <w:szCs w:val="24"/>
        </w:rPr>
        <w:t xml:space="preserve">depositadas de março a dezembro, </w:t>
      </w:r>
      <w:r w:rsidRPr="004D1D42">
        <w:rPr>
          <w:rFonts w:cs="Arial"/>
          <w:szCs w:val="24"/>
        </w:rPr>
        <w:t>de acordo com as despesas efetuadas com programas culturais e de manutenção.</w:t>
      </w:r>
    </w:p>
    <w:p w:rsidR="00635A75" w:rsidRPr="004D1D42" w:rsidRDefault="00635A75" w:rsidP="00635A75">
      <w:pPr>
        <w:jc w:val="both"/>
        <w:rPr>
          <w:rFonts w:cs="Arial"/>
          <w:szCs w:val="24"/>
        </w:rPr>
      </w:pPr>
      <w:r w:rsidRPr="004D1D42">
        <w:rPr>
          <w:rFonts w:cs="Arial"/>
          <w:b/>
          <w:szCs w:val="24"/>
        </w:rPr>
        <w:tab/>
      </w:r>
      <w:r w:rsidRPr="004D1D42">
        <w:rPr>
          <w:rFonts w:cs="Arial"/>
          <w:szCs w:val="24"/>
        </w:rPr>
        <w:t>As despesas decorrentes da aplicação do presente Convênio serão suportadas pela seguinte dotação orçamentária:</w:t>
      </w:r>
    </w:p>
    <w:p w:rsidR="00635A75" w:rsidRPr="004D1D42" w:rsidRDefault="00635A75" w:rsidP="00635A75">
      <w:pPr>
        <w:ind w:firstLine="709"/>
        <w:jc w:val="both"/>
        <w:rPr>
          <w:rFonts w:cs="Arial"/>
          <w:szCs w:val="24"/>
        </w:rPr>
      </w:pPr>
      <w:r w:rsidRPr="004D1D42">
        <w:rPr>
          <w:rFonts w:cs="Arial"/>
          <w:szCs w:val="24"/>
        </w:rPr>
        <w:t>10.01 - Secretaria Municipal da Cultura, Turismo, Desporto e Lazer</w:t>
      </w:r>
    </w:p>
    <w:p w:rsidR="00635A75" w:rsidRPr="004D1D42" w:rsidRDefault="00635A75" w:rsidP="00635A75">
      <w:pPr>
        <w:ind w:firstLine="709"/>
        <w:jc w:val="both"/>
        <w:rPr>
          <w:rFonts w:cs="Arial"/>
          <w:szCs w:val="24"/>
        </w:rPr>
      </w:pPr>
      <w:r w:rsidRPr="004D1D42">
        <w:rPr>
          <w:rFonts w:cs="Arial"/>
          <w:szCs w:val="24"/>
        </w:rPr>
        <w:t>10.01.13.392.0054.2012 – Manutenção das Atividades Culturais</w:t>
      </w:r>
    </w:p>
    <w:p w:rsidR="00635A75" w:rsidRPr="004D1D42" w:rsidRDefault="00635A75" w:rsidP="00635A75">
      <w:pPr>
        <w:ind w:firstLine="709"/>
        <w:jc w:val="both"/>
        <w:rPr>
          <w:rFonts w:cs="Arial"/>
          <w:szCs w:val="24"/>
        </w:rPr>
      </w:pPr>
      <w:r w:rsidRPr="004D1D42">
        <w:rPr>
          <w:rFonts w:cs="Arial"/>
          <w:szCs w:val="24"/>
        </w:rPr>
        <w:t>3.3.50.43.00 – Subvenções Sociais – recurso livre</w:t>
      </w:r>
    </w:p>
    <w:p w:rsidR="00635A75" w:rsidRPr="004D1D42" w:rsidRDefault="00635A75" w:rsidP="00635A75">
      <w:pPr>
        <w:jc w:val="both"/>
        <w:rPr>
          <w:rFonts w:cs="Arial"/>
          <w:szCs w:val="24"/>
        </w:rPr>
      </w:pPr>
    </w:p>
    <w:p w:rsidR="00635A75" w:rsidRPr="004D1D42" w:rsidRDefault="00635A75" w:rsidP="00635A75">
      <w:pPr>
        <w:jc w:val="both"/>
        <w:rPr>
          <w:rFonts w:cs="Arial"/>
          <w:b/>
          <w:szCs w:val="24"/>
        </w:rPr>
      </w:pPr>
      <w:r w:rsidRPr="004D1D42">
        <w:rPr>
          <w:rFonts w:cs="Arial"/>
          <w:b/>
          <w:szCs w:val="24"/>
        </w:rPr>
        <w:t>CLÁUSULA TERCEIRA: DA RESPONSABILIDADE DA ASSOCIAÇÃO DOS AMIGOS DA OFICINA MUNICIPAL DE ARTES – AAOMA</w:t>
      </w:r>
    </w:p>
    <w:p w:rsidR="00635A75" w:rsidRPr="004D1D42" w:rsidRDefault="00635A75" w:rsidP="00635A75">
      <w:pPr>
        <w:jc w:val="both"/>
        <w:rPr>
          <w:rFonts w:cs="Arial"/>
          <w:szCs w:val="24"/>
        </w:rPr>
      </w:pPr>
      <w:r w:rsidRPr="004D1D42">
        <w:rPr>
          <w:rFonts w:cs="Arial"/>
          <w:b/>
          <w:szCs w:val="24"/>
        </w:rPr>
        <w:tab/>
      </w:r>
      <w:r w:rsidRPr="004D1D42">
        <w:rPr>
          <w:rFonts w:cs="Arial"/>
          <w:szCs w:val="24"/>
        </w:rPr>
        <w:t>A ASSOCIAÇÃO DOS AMIGOS DA OFICINA MUNICIPAL DE ARTES – AAOMA compromete-se a empregar o valor repassado exclusivamente em atividades que visam:</w:t>
      </w:r>
    </w:p>
    <w:p w:rsidR="00635A75" w:rsidRPr="004D1D42" w:rsidRDefault="00635A75" w:rsidP="00635A75">
      <w:pPr>
        <w:jc w:val="both"/>
        <w:rPr>
          <w:rFonts w:cs="Arial"/>
          <w:szCs w:val="24"/>
        </w:rPr>
      </w:pPr>
      <w:r w:rsidRPr="004D1D42">
        <w:rPr>
          <w:rFonts w:cs="Arial"/>
          <w:szCs w:val="24"/>
        </w:rPr>
        <w:tab/>
        <w:t>a) aprimorar a cultura dos munícipes, através da realização de oficinas, cursos, seminários e outras atividades afins;</w:t>
      </w:r>
    </w:p>
    <w:p w:rsidR="00635A75" w:rsidRPr="004D1D42" w:rsidRDefault="00635A75" w:rsidP="00635A75">
      <w:pPr>
        <w:jc w:val="both"/>
        <w:rPr>
          <w:rFonts w:cs="Arial"/>
          <w:szCs w:val="24"/>
        </w:rPr>
      </w:pPr>
      <w:r w:rsidRPr="004D1D42">
        <w:rPr>
          <w:rFonts w:cs="Arial"/>
          <w:szCs w:val="24"/>
        </w:rPr>
        <w:tab/>
        <w:t>b) representar o Município, em eventos, sempre que lhe for solicitado pela Secretaria Municipal da Cultura, Turismo, Desporto e Lazer;</w:t>
      </w:r>
    </w:p>
    <w:p w:rsidR="00635A75" w:rsidRPr="004D1D42" w:rsidRDefault="00635A75" w:rsidP="00635A75">
      <w:pPr>
        <w:jc w:val="both"/>
        <w:rPr>
          <w:rFonts w:cs="Arial"/>
          <w:szCs w:val="24"/>
        </w:rPr>
      </w:pPr>
      <w:r w:rsidRPr="004D1D42">
        <w:rPr>
          <w:rFonts w:cs="Arial"/>
          <w:szCs w:val="24"/>
        </w:rPr>
        <w:tab/>
        <w:t>c) apresentar-se nos eventos que integram o Calendário de Eventos do Município e outros, sempre solicitado pela Secretaria Municipal da Cultura, Turismo, Desporto e Lazer;</w:t>
      </w:r>
    </w:p>
    <w:p w:rsidR="00635A75" w:rsidRPr="004D1D42" w:rsidRDefault="00635A75" w:rsidP="00635A75">
      <w:pPr>
        <w:jc w:val="both"/>
        <w:rPr>
          <w:rFonts w:cs="Arial"/>
          <w:szCs w:val="24"/>
        </w:rPr>
      </w:pPr>
      <w:r w:rsidRPr="004D1D42">
        <w:rPr>
          <w:rFonts w:cs="Arial"/>
          <w:szCs w:val="24"/>
        </w:rPr>
        <w:tab/>
        <w:t>d) adquirir e manter os instrumentos musicais, roupeiro e demais equipamentos, necessários para a produção e apresentação de mostras e espetáculos culturais.</w:t>
      </w:r>
    </w:p>
    <w:p w:rsidR="00635A75" w:rsidRPr="004D1D42" w:rsidRDefault="00635A75" w:rsidP="00635A75">
      <w:pPr>
        <w:jc w:val="both"/>
        <w:rPr>
          <w:rFonts w:cs="Arial"/>
          <w:szCs w:val="24"/>
        </w:rPr>
      </w:pPr>
      <w:r w:rsidRPr="004D1D42">
        <w:rPr>
          <w:rFonts w:cs="Arial"/>
          <w:szCs w:val="24"/>
        </w:rPr>
        <w:t xml:space="preserve">           e) pagar despesas de representação das soberanas do município, em eventos nas comunidades do município, e fora do mesmo.</w:t>
      </w:r>
    </w:p>
    <w:p w:rsidR="00635A75" w:rsidRPr="004D1D42" w:rsidRDefault="00635A75" w:rsidP="00635A75">
      <w:pPr>
        <w:jc w:val="both"/>
        <w:rPr>
          <w:rFonts w:cs="Arial"/>
          <w:szCs w:val="24"/>
        </w:rPr>
      </w:pPr>
    </w:p>
    <w:p w:rsidR="00635A75" w:rsidRPr="004D1D42" w:rsidRDefault="00635A75" w:rsidP="00635A75">
      <w:pPr>
        <w:jc w:val="both"/>
        <w:rPr>
          <w:rFonts w:cs="Arial"/>
          <w:b/>
          <w:szCs w:val="24"/>
        </w:rPr>
      </w:pPr>
      <w:r w:rsidRPr="004D1D42">
        <w:rPr>
          <w:rFonts w:cs="Arial"/>
          <w:b/>
          <w:szCs w:val="24"/>
        </w:rPr>
        <w:t>CLÁUSULA QUARTA: DO PRAZO DO TERMO DE COLABORAÇÃO</w:t>
      </w:r>
    </w:p>
    <w:p w:rsidR="00635A75" w:rsidRPr="004D1D42" w:rsidRDefault="00635A75" w:rsidP="00635A75">
      <w:pPr>
        <w:jc w:val="both"/>
        <w:rPr>
          <w:rFonts w:cs="Arial"/>
          <w:szCs w:val="24"/>
        </w:rPr>
      </w:pPr>
      <w:r w:rsidRPr="004D1D42">
        <w:rPr>
          <w:rFonts w:cs="Arial"/>
          <w:szCs w:val="24"/>
        </w:rPr>
        <w:tab/>
        <w:t>O presente Termo de Colaboração terá vigência no período de 1º de fevereiro a 31 de dezembro de 2016, podendo ser prorrogado.</w:t>
      </w:r>
    </w:p>
    <w:p w:rsidR="00635A75" w:rsidRPr="004D1D42" w:rsidRDefault="00635A75" w:rsidP="00635A75">
      <w:pPr>
        <w:jc w:val="both"/>
        <w:rPr>
          <w:rFonts w:cs="Arial"/>
          <w:szCs w:val="24"/>
        </w:rPr>
      </w:pPr>
    </w:p>
    <w:p w:rsidR="00635A75" w:rsidRPr="004D1D42" w:rsidRDefault="00635A75" w:rsidP="00635A75">
      <w:pPr>
        <w:jc w:val="both"/>
        <w:rPr>
          <w:rFonts w:cs="Arial"/>
          <w:b/>
          <w:szCs w:val="24"/>
        </w:rPr>
      </w:pPr>
      <w:r w:rsidRPr="004D1D42">
        <w:rPr>
          <w:rFonts w:cs="Arial"/>
          <w:b/>
          <w:szCs w:val="24"/>
        </w:rPr>
        <w:t>CLÁUSULA QUINTA: DA RECISÃO</w:t>
      </w:r>
    </w:p>
    <w:p w:rsidR="00635A75" w:rsidRPr="004D1D42" w:rsidRDefault="00635A75" w:rsidP="00635A75">
      <w:pPr>
        <w:jc w:val="both"/>
        <w:rPr>
          <w:rFonts w:cs="Arial"/>
          <w:szCs w:val="24"/>
        </w:rPr>
      </w:pPr>
      <w:r w:rsidRPr="004D1D42">
        <w:rPr>
          <w:rFonts w:cs="Arial"/>
          <w:szCs w:val="24"/>
        </w:rPr>
        <w:tab/>
        <w:t>O descumprimento, por qualquer da partes, das obrigações assumidas neste Termo de Colaboração implicará na sua rescisão, independente de outras combinações legais.</w:t>
      </w:r>
    </w:p>
    <w:p w:rsidR="00635A75" w:rsidRDefault="00635A75" w:rsidP="00635A75">
      <w:pPr>
        <w:jc w:val="both"/>
        <w:rPr>
          <w:rFonts w:cs="Arial"/>
          <w:b/>
          <w:szCs w:val="24"/>
        </w:rPr>
      </w:pPr>
    </w:p>
    <w:p w:rsidR="00635A75" w:rsidRDefault="00635A75" w:rsidP="00635A75">
      <w:pPr>
        <w:jc w:val="both"/>
        <w:rPr>
          <w:rFonts w:cs="Arial"/>
          <w:b/>
          <w:szCs w:val="24"/>
        </w:rPr>
      </w:pPr>
    </w:p>
    <w:p w:rsidR="00635A75" w:rsidRPr="004D1D42" w:rsidRDefault="00635A75" w:rsidP="00635A75">
      <w:pPr>
        <w:jc w:val="both"/>
        <w:rPr>
          <w:rFonts w:cs="Arial"/>
          <w:szCs w:val="24"/>
        </w:rPr>
      </w:pPr>
      <w:r w:rsidRPr="004D1D42">
        <w:rPr>
          <w:rFonts w:cs="Arial"/>
          <w:b/>
          <w:szCs w:val="24"/>
        </w:rPr>
        <w:t xml:space="preserve">PARÁGRAFO ÚNICO: </w:t>
      </w:r>
      <w:r w:rsidRPr="004D1D42">
        <w:rPr>
          <w:rFonts w:cs="Arial"/>
          <w:szCs w:val="24"/>
        </w:rPr>
        <w:t>O descumprimento de qualquer das obrigações poderá ser objeto de comunicação escrita, tendo a parte inadimplente, o prazo de 15 (quinze) dias úteis para alegar o que entender de direito.</w:t>
      </w:r>
    </w:p>
    <w:p w:rsidR="00635A75" w:rsidRPr="004D1D42" w:rsidRDefault="00635A75" w:rsidP="00635A75">
      <w:pPr>
        <w:jc w:val="both"/>
        <w:rPr>
          <w:rFonts w:cs="Arial"/>
          <w:szCs w:val="24"/>
        </w:rPr>
      </w:pPr>
    </w:p>
    <w:p w:rsidR="00635A75" w:rsidRPr="004D1D42" w:rsidRDefault="00635A75" w:rsidP="00635A75">
      <w:pPr>
        <w:jc w:val="both"/>
        <w:rPr>
          <w:rFonts w:cs="Arial"/>
          <w:b/>
          <w:szCs w:val="24"/>
        </w:rPr>
      </w:pPr>
      <w:r w:rsidRPr="004D1D42">
        <w:rPr>
          <w:rFonts w:cs="Arial"/>
          <w:b/>
          <w:szCs w:val="24"/>
        </w:rPr>
        <w:t>CLÁUSULA SEXTA: DAS PENALIDADES</w:t>
      </w:r>
    </w:p>
    <w:p w:rsidR="00635A75" w:rsidRPr="004D1D42" w:rsidRDefault="00635A75" w:rsidP="00635A75">
      <w:pPr>
        <w:jc w:val="both"/>
        <w:rPr>
          <w:rFonts w:cs="Arial"/>
          <w:szCs w:val="24"/>
        </w:rPr>
      </w:pPr>
      <w:r w:rsidRPr="004D1D42">
        <w:rPr>
          <w:rFonts w:cs="Arial"/>
          <w:b/>
          <w:szCs w:val="24"/>
        </w:rPr>
        <w:tab/>
      </w:r>
      <w:r w:rsidRPr="004D1D42">
        <w:rPr>
          <w:rFonts w:cs="Arial"/>
          <w:szCs w:val="24"/>
        </w:rPr>
        <w:t>O desvio das finalidades previstas neste Termo de Colaboração acarretará a imediata devolução dos valores recebidos, corrigidos monetariamente, bem como impedimento a concessão de novos auxílios do MUNICÍPIO à ASSOCIAÇÃO DOS AMIGOS DA OFICINA MUNICIPAL DE ARTES – AAOMA durante o prazo de 2 (dois) anos.</w:t>
      </w:r>
    </w:p>
    <w:p w:rsidR="00635A75" w:rsidRPr="004D1D42" w:rsidRDefault="00635A75" w:rsidP="00635A75">
      <w:pPr>
        <w:jc w:val="both"/>
        <w:rPr>
          <w:rFonts w:cs="Arial"/>
          <w:szCs w:val="24"/>
        </w:rPr>
      </w:pPr>
    </w:p>
    <w:p w:rsidR="00635A75" w:rsidRPr="004D1D42" w:rsidRDefault="00635A75" w:rsidP="00635A75">
      <w:pPr>
        <w:jc w:val="both"/>
        <w:rPr>
          <w:rFonts w:cs="Arial"/>
          <w:b/>
          <w:szCs w:val="24"/>
        </w:rPr>
      </w:pPr>
      <w:r w:rsidRPr="004D1D42">
        <w:rPr>
          <w:rFonts w:cs="Arial"/>
          <w:b/>
          <w:szCs w:val="24"/>
        </w:rPr>
        <w:t>CLÁUSULA SÉTIMA: DO FORO</w:t>
      </w:r>
    </w:p>
    <w:p w:rsidR="00635A75" w:rsidRPr="004D1D42" w:rsidRDefault="00635A75" w:rsidP="00635A75">
      <w:pPr>
        <w:jc w:val="both"/>
        <w:rPr>
          <w:rFonts w:cs="Arial"/>
          <w:szCs w:val="24"/>
        </w:rPr>
      </w:pPr>
      <w:r w:rsidRPr="004D1D42">
        <w:rPr>
          <w:rFonts w:cs="Arial"/>
          <w:szCs w:val="24"/>
        </w:rPr>
        <w:tab/>
        <w:t>As partes elegem, de comum acordo, o Foro da Comarca de Montenegro para dirimir quaisquer controvérsias decorrentes deste Termo de Colaboração.</w:t>
      </w:r>
    </w:p>
    <w:p w:rsidR="00635A75" w:rsidRPr="004D1D42" w:rsidRDefault="00635A75" w:rsidP="00635A75">
      <w:pPr>
        <w:jc w:val="both"/>
        <w:rPr>
          <w:rFonts w:cs="Arial"/>
          <w:szCs w:val="24"/>
        </w:rPr>
      </w:pPr>
    </w:p>
    <w:p w:rsidR="00635A75" w:rsidRPr="004D1D42" w:rsidRDefault="00635A75" w:rsidP="00635A75">
      <w:pPr>
        <w:jc w:val="both"/>
        <w:rPr>
          <w:rFonts w:cs="Arial"/>
          <w:b/>
          <w:szCs w:val="24"/>
        </w:rPr>
      </w:pPr>
      <w:r w:rsidRPr="004D1D42">
        <w:rPr>
          <w:rFonts w:cs="Arial"/>
          <w:b/>
          <w:szCs w:val="24"/>
        </w:rPr>
        <w:t>CLAÚSULA OITAVA: DAS DISPOSIÇÕES GERAIS</w:t>
      </w:r>
    </w:p>
    <w:p w:rsidR="00635A75" w:rsidRPr="004D1D42" w:rsidRDefault="00635A75" w:rsidP="00635A75">
      <w:pPr>
        <w:jc w:val="both"/>
        <w:rPr>
          <w:rFonts w:cs="Arial"/>
          <w:szCs w:val="24"/>
        </w:rPr>
      </w:pPr>
      <w:r w:rsidRPr="004D1D42">
        <w:rPr>
          <w:rFonts w:cs="Arial"/>
          <w:szCs w:val="24"/>
        </w:rPr>
        <w:tab/>
        <w:t>A ASSOCIAÇÃO DOS AMIGOS DA OFICINA MUNICIPAL DE ARTES – AAOMA deverá apresentar a Prestação de Contas detalhada, ao MUNICÍPIO, do dinheiro aplicado, 60 (sessenta) dias após o término da vigência do Convênio.</w:t>
      </w:r>
    </w:p>
    <w:p w:rsidR="00635A75" w:rsidRPr="004D1D42" w:rsidRDefault="00635A75" w:rsidP="00635A75">
      <w:pPr>
        <w:jc w:val="both"/>
        <w:rPr>
          <w:rFonts w:cs="Arial"/>
          <w:szCs w:val="24"/>
        </w:rPr>
      </w:pPr>
      <w:r w:rsidRPr="004D1D42">
        <w:rPr>
          <w:rFonts w:cs="Arial"/>
          <w:szCs w:val="24"/>
        </w:rPr>
        <w:tab/>
        <w:t>Será de inteira responsabilidade da ASSOCIAÇÃO DOS AMIGOS DA OFICINA MUNICIPAL DE ARTES – AAOMA o pagamento de qualquer indenização por danos causados a terceiros, decorrentes da aplicação deste Termo de Colaboração.</w:t>
      </w:r>
    </w:p>
    <w:p w:rsidR="00635A75" w:rsidRPr="004D1D42" w:rsidRDefault="00635A75" w:rsidP="00635A75">
      <w:pPr>
        <w:jc w:val="both"/>
        <w:rPr>
          <w:rFonts w:cs="Arial"/>
          <w:szCs w:val="24"/>
        </w:rPr>
      </w:pPr>
      <w:r w:rsidRPr="004D1D42">
        <w:rPr>
          <w:rFonts w:cs="Arial"/>
          <w:szCs w:val="24"/>
        </w:rPr>
        <w:tab/>
        <w:t>Quando da denúncia, rescisão ou extinção do Termo de Colaboração os saldos financeiros realizados, serão devolvidos ao MUNICÍPIO, no prazo improrrogável de 60 (sessenta) dias, sob pena de imediata instauração de tomada de contas especial do responsável, providenciada pelo repassador do recurso.</w:t>
      </w:r>
    </w:p>
    <w:p w:rsidR="00635A75" w:rsidRPr="004D1D42" w:rsidRDefault="00635A75" w:rsidP="00635A75">
      <w:pPr>
        <w:jc w:val="both"/>
        <w:rPr>
          <w:rFonts w:cs="Arial"/>
          <w:szCs w:val="24"/>
        </w:rPr>
      </w:pPr>
      <w:r w:rsidRPr="004D1D42">
        <w:rPr>
          <w:rFonts w:cs="Arial"/>
          <w:szCs w:val="24"/>
        </w:rPr>
        <w:tab/>
        <w:t>E, por estarem assim ajustados, assinam o presente instrumento em 02 (duas) vias de igual teor e forma, juntamente com 02 (duas) testemunhas abaixo firmadas.</w:t>
      </w:r>
    </w:p>
    <w:p w:rsidR="00635A75" w:rsidRPr="004D1D42" w:rsidRDefault="00635A75" w:rsidP="00635A75">
      <w:pPr>
        <w:jc w:val="right"/>
        <w:rPr>
          <w:rFonts w:cs="Arial"/>
          <w:szCs w:val="24"/>
        </w:rPr>
      </w:pPr>
    </w:p>
    <w:p w:rsidR="00635A75" w:rsidRPr="004D1D42" w:rsidRDefault="00635A75" w:rsidP="00635A75">
      <w:pPr>
        <w:jc w:val="right"/>
        <w:rPr>
          <w:rFonts w:cs="Arial"/>
          <w:szCs w:val="24"/>
        </w:rPr>
      </w:pPr>
      <w:r w:rsidRPr="004D1D42">
        <w:rPr>
          <w:rFonts w:cs="Arial"/>
          <w:szCs w:val="24"/>
        </w:rPr>
        <w:t xml:space="preserve">Salvador do Sul, __ de fevereiro de 2016. </w:t>
      </w:r>
    </w:p>
    <w:p w:rsidR="00635A75" w:rsidRDefault="00635A75" w:rsidP="00635A75">
      <w:pPr>
        <w:jc w:val="right"/>
        <w:rPr>
          <w:rFonts w:cs="Arial"/>
          <w:szCs w:val="24"/>
        </w:rPr>
      </w:pPr>
    </w:p>
    <w:p w:rsidR="00635A75" w:rsidRDefault="00635A75" w:rsidP="00635A75">
      <w:pPr>
        <w:jc w:val="right"/>
        <w:rPr>
          <w:rFonts w:cs="Arial"/>
          <w:szCs w:val="24"/>
        </w:rPr>
      </w:pPr>
    </w:p>
    <w:p w:rsidR="00635A75" w:rsidRPr="004D1D42" w:rsidRDefault="00635A75" w:rsidP="00635A75">
      <w:pPr>
        <w:jc w:val="right"/>
        <w:rPr>
          <w:rFonts w:cs="Arial"/>
          <w:szCs w:val="24"/>
        </w:rPr>
      </w:pPr>
    </w:p>
    <w:p w:rsidR="00635A75" w:rsidRPr="004D1D42" w:rsidRDefault="00635A75" w:rsidP="00635A75">
      <w:pPr>
        <w:rPr>
          <w:rFonts w:cs="Arial"/>
          <w:szCs w:val="24"/>
        </w:rPr>
      </w:pPr>
      <w:r w:rsidRPr="004D1D42">
        <w:rPr>
          <w:rFonts w:cs="Arial"/>
          <w:szCs w:val="24"/>
        </w:rPr>
        <w:t>______________________________                 __ ______________________</w:t>
      </w:r>
    </w:p>
    <w:p w:rsidR="00635A75" w:rsidRPr="004D1D42" w:rsidRDefault="00635A75" w:rsidP="00635A75">
      <w:pPr>
        <w:rPr>
          <w:rFonts w:cs="Arial"/>
          <w:szCs w:val="24"/>
        </w:rPr>
      </w:pPr>
      <w:r w:rsidRPr="004D1D42">
        <w:rPr>
          <w:rFonts w:cs="Arial"/>
          <w:szCs w:val="24"/>
        </w:rPr>
        <w:t xml:space="preserve">Carla Maria Specht                                               Laura Adriana Molinari Ritter                    </w:t>
      </w:r>
    </w:p>
    <w:p w:rsidR="00635A75" w:rsidRPr="004D1D42" w:rsidRDefault="00635A75" w:rsidP="00635A75">
      <w:pPr>
        <w:rPr>
          <w:rFonts w:cs="Arial"/>
          <w:szCs w:val="24"/>
        </w:rPr>
      </w:pPr>
      <w:r w:rsidRPr="004D1D42">
        <w:rPr>
          <w:rFonts w:cs="Arial"/>
          <w:szCs w:val="24"/>
        </w:rPr>
        <w:t>Prefeita Municipal de Salvador do Sul                  Presidente da AAOMA</w:t>
      </w:r>
    </w:p>
    <w:p w:rsidR="00635A75" w:rsidRPr="004D1D42" w:rsidRDefault="00635A75" w:rsidP="00635A75">
      <w:pPr>
        <w:rPr>
          <w:rFonts w:cs="Arial"/>
          <w:szCs w:val="24"/>
        </w:rPr>
      </w:pPr>
    </w:p>
    <w:p w:rsidR="00635A75" w:rsidRPr="004D1D42" w:rsidRDefault="00635A75" w:rsidP="00635A75">
      <w:pPr>
        <w:rPr>
          <w:rFonts w:cs="Arial"/>
          <w:szCs w:val="24"/>
        </w:rPr>
      </w:pPr>
    </w:p>
    <w:p w:rsidR="00635A75" w:rsidRPr="004D1D42" w:rsidRDefault="00635A75" w:rsidP="00635A75">
      <w:pPr>
        <w:rPr>
          <w:rFonts w:cs="Arial"/>
          <w:b/>
          <w:szCs w:val="24"/>
        </w:rPr>
      </w:pPr>
      <w:r w:rsidRPr="004D1D42">
        <w:rPr>
          <w:rFonts w:cs="Arial"/>
          <w:b/>
          <w:szCs w:val="24"/>
        </w:rPr>
        <w:t>TESTEMUNHAS:</w:t>
      </w:r>
    </w:p>
    <w:p w:rsidR="00635A75" w:rsidRPr="004D1D42" w:rsidRDefault="00635A75" w:rsidP="00635A75">
      <w:pPr>
        <w:rPr>
          <w:rFonts w:cs="Arial"/>
          <w:b/>
          <w:szCs w:val="24"/>
        </w:rPr>
      </w:pPr>
    </w:p>
    <w:p w:rsidR="00635A75" w:rsidRPr="004D1D42" w:rsidRDefault="00635A75" w:rsidP="00635A75">
      <w:pPr>
        <w:rPr>
          <w:rFonts w:cs="Arial"/>
          <w:b/>
          <w:szCs w:val="24"/>
        </w:rPr>
      </w:pPr>
      <w:r w:rsidRPr="004D1D42">
        <w:rPr>
          <w:rFonts w:cs="Arial"/>
          <w:b/>
          <w:szCs w:val="24"/>
        </w:rPr>
        <w:t>________________________                       __________________________</w:t>
      </w:r>
    </w:p>
    <w:p w:rsidR="00635A75" w:rsidRPr="004D1D42" w:rsidRDefault="00635A75" w:rsidP="00635A75">
      <w:pPr>
        <w:jc w:val="both"/>
        <w:rPr>
          <w:rFonts w:cs="Arial"/>
          <w:szCs w:val="24"/>
        </w:rPr>
      </w:pPr>
    </w:p>
    <w:p w:rsidR="00635A75" w:rsidRPr="004D1D42" w:rsidRDefault="00635A75" w:rsidP="00635A75">
      <w:pPr>
        <w:jc w:val="both"/>
        <w:rPr>
          <w:rFonts w:cs="Arial"/>
          <w:szCs w:val="24"/>
        </w:rPr>
      </w:pPr>
    </w:p>
    <w:p w:rsidR="00635A75" w:rsidRPr="004D1D42" w:rsidRDefault="00635A75" w:rsidP="00635A75">
      <w:pPr>
        <w:jc w:val="both"/>
        <w:rPr>
          <w:rFonts w:cs="Arial"/>
          <w:szCs w:val="24"/>
        </w:rPr>
      </w:pPr>
    </w:p>
    <w:sectPr w:rsidR="00635A75" w:rsidRPr="004D1D42" w:rsidSect="00E46036">
      <w:pgSz w:w="11907" w:h="16839" w:code="9"/>
      <w:pgMar w:top="2722" w:right="1418" w:bottom="1021" w:left="170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5274" w:rsidRDefault="005F5274" w:rsidP="00581A83">
      <w:r>
        <w:separator/>
      </w:r>
    </w:p>
  </w:endnote>
  <w:endnote w:type="continuationSeparator" w:id="0">
    <w:p w:rsidR="005F5274" w:rsidRDefault="005F5274" w:rsidP="00581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5274" w:rsidRDefault="005F5274" w:rsidP="00581A83">
      <w:r>
        <w:separator/>
      </w:r>
    </w:p>
  </w:footnote>
  <w:footnote w:type="continuationSeparator" w:id="0">
    <w:p w:rsidR="005F5274" w:rsidRDefault="005F5274" w:rsidP="00581A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A75"/>
    <w:rsid w:val="00447AB1"/>
    <w:rsid w:val="00581A83"/>
    <w:rsid w:val="005F5274"/>
    <w:rsid w:val="00635A75"/>
    <w:rsid w:val="009D7F6D"/>
    <w:rsid w:val="00D21D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68A19E-F5BD-4A93-8419-EFB481D12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A75"/>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635A75"/>
    <w:pPr>
      <w:ind w:left="4245"/>
      <w:jc w:val="both"/>
    </w:pPr>
    <w:rPr>
      <w:b/>
    </w:rPr>
  </w:style>
  <w:style w:type="character" w:customStyle="1" w:styleId="RecuodecorpodetextoChar">
    <w:name w:val="Recuo de corpo de texto Char"/>
    <w:basedOn w:val="Fontepargpadro"/>
    <w:link w:val="Recuodecorpodetexto"/>
    <w:rsid w:val="00635A75"/>
    <w:rPr>
      <w:rFonts w:ascii="Arial" w:eastAsia="Times New Roman" w:hAnsi="Arial" w:cs="Times New Roman"/>
      <w:b/>
      <w:sz w:val="24"/>
      <w:szCs w:val="20"/>
      <w:lang w:eastAsia="pt-BR"/>
    </w:rPr>
  </w:style>
  <w:style w:type="paragraph" w:styleId="Corpodetexto">
    <w:name w:val="Body Text"/>
    <w:basedOn w:val="Normal"/>
    <w:link w:val="CorpodetextoChar"/>
    <w:rsid w:val="00635A75"/>
    <w:pPr>
      <w:jc w:val="both"/>
    </w:pPr>
  </w:style>
  <w:style w:type="character" w:customStyle="1" w:styleId="CorpodetextoChar">
    <w:name w:val="Corpo de texto Char"/>
    <w:basedOn w:val="Fontepargpadro"/>
    <w:link w:val="Corpodetexto"/>
    <w:rsid w:val="00635A75"/>
    <w:rPr>
      <w:rFonts w:ascii="Arial" w:eastAsia="Times New Roman" w:hAnsi="Arial" w:cs="Times New Roman"/>
      <w:sz w:val="24"/>
      <w:szCs w:val="20"/>
      <w:lang w:eastAsia="pt-BR"/>
    </w:rPr>
  </w:style>
  <w:style w:type="paragraph" w:styleId="Cabealho">
    <w:name w:val="header"/>
    <w:basedOn w:val="Normal"/>
    <w:link w:val="CabealhoChar"/>
    <w:uiPriority w:val="99"/>
    <w:unhideWhenUsed/>
    <w:rsid w:val="00581A83"/>
    <w:pPr>
      <w:tabs>
        <w:tab w:val="center" w:pos="4252"/>
        <w:tab w:val="right" w:pos="8504"/>
      </w:tabs>
    </w:pPr>
  </w:style>
  <w:style w:type="character" w:customStyle="1" w:styleId="CabealhoChar">
    <w:name w:val="Cabeçalho Char"/>
    <w:basedOn w:val="Fontepargpadro"/>
    <w:link w:val="Cabealho"/>
    <w:uiPriority w:val="99"/>
    <w:rsid w:val="00581A83"/>
    <w:rPr>
      <w:rFonts w:ascii="Arial" w:eastAsia="Times New Roman" w:hAnsi="Arial" w:cs="Times New Roman"/>
      <w:sz w:val="24"/>
      <w:szCs w:val="20"/>
      <w:lang w:eastAsia="pt-BR"/>
    </w:rPr>
  </w:style>
  <w:style w:type="paragraph" w:styleId="Rodap">
    <w:name w:val="footer"/>
    <w:basedOn w:val="Normal"/>
    <w:link w:val="RodapChar"/>
    <w:uiPriority w:val="99"/>
    <w:unhideWhenUsed/>
    <w:rsid w:val="00581A83"/>
    <w:pPr>
      <w:tabs>
        <w:tab w:val="center" w:pos="4252"/>
        <w:tab w:val="right" w:pos="8504"/>
      </w:tabs>
    </w:pPr>
  </w:style>
  <w:style w:type="character" w:customStyle="1" w:styleId="RodapChar">
    <w:name w:val="Rodapé Char"/>
    <w:basedOn w:val="Fontepargpadro"/>
    <w:link w:val="Rodap"/>
    <w:uiPriority w:val="99"/>
    <w:rsid w:val="00581A83"/>
    <w:rPr>
      <w:rFonts w:ascii="Arial" w:eastAsia="Times New Roman" w:hAnsi="Arial" w:cs="Times New Roman"/>
      <w:sz w:val="24"/>
      <w:szCs w:val="20"/>
      <w:lang w:eastAsia="pt-BR"/>
    </w:rPr>
  </w:style>
  <w:style w:type="paragraph" w:styleId="Textodebalo">
    <w:name w:val="Balloon Text"/>
    <w:basedOn w:val="Normal"/>
    <w:link w:val="TextodebaloChar"/>
    <w:uiPriority w:val="99"/>
    <w:semiHidden/>
    <w:unhideWhenUsed/>
    <w:rsid w:val="00581A83"/>
    <w:rPr>
      <w:rFonts w:ascii="Tahoma" w:hAnsi="Tahoma" w:cs="Tahoma"/>
      <w:sz w:val="16"/>
      <w:szCs w:val="16"/>
    </w:rPr>
  </w:style>
  <w:style w:type="character" w:customStyle="1" w:styleId="TextodebaloChar">
    <w:name w:val="Texto de balão Char"/>
    <w:basedOn w:val="Fontepargpadro"/>
    <w:link w:val="Textodebalo"/>
    <w:uiPriority w:val="99"/>
    <w:semiHidden/>
    <w:rsid w:val="00581A83"/>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F:\publico\assessora\Modelo%20timbrad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053B0-0A2C-41C5-8CCC-376E4E759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timbrado</Template>
  <TotalTime>0</TotalTime>
  <Pages>5</Pages>
  <Words>1644</Words>
  <Characters>8883</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assessora</dc:creator>
  <cp:lastModifiedBy>Câmara de Vereadores</cp:lastModifiedBy>
  <cp:revision>2</cp:revision>
  <cp:lastPrinted>2016-02-16T16:29:00Z</cp:lastPrinted>
  <dcterms:created xsi:type="dcterms:W3CDTF">2016-02-18T09:46:00Z</dcterms:created>
  <dcterms:modified xsi:type="dcterms:W3CDTF">2016-02-18T09:46:00Z</dcterms:modified>
</cp:coreProperties>
</file>