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6A" w:rsidRPr="00954A90" w:rsidRDefault="00EB096A" w:rsidP="00EB096A">
      <w:pPr>
        <w:jc w:val="center"/>
        <w:rPr>
          <w:rFonts w:ascii="Arial" w:hAnsi="Arial" w:cs="Arial"/>
          <w:b/>
        </w:rPr>
      </w:pPr>
      <w:bookmarkStart w:id="0" w:name="_GoBack"/>
      <w:bookmarkEnd w:id="0"/>
      <w:r w:rsidRPr="00954A90">
        <w:rPr>
          <w:rFonts w:ascii="Arial" w:hAnsi="Arial" w:cs="Arial"/>
          <w:b/>
        </w:rPr>
        <w:t xml:space="preserve">LEI Nº. </w:t>
      </w:r>
      <w:r>
        <w:rPr>
          <w:rFonts w:ascii="Arial" w:hAnsi="Arial" w:cs="Arial"/>
          <w:b/>
        </w:rPr>
        <w:t>3203</w:t>
      </w:r>
      <w:r w:rsidRPr="00954A90">
        <w:rPr>
          <w:rFonts w:ascii="Arial" w:hAnsi="Arial" w:cs="Arial"/>
          <w:b/>
        </w:rPr>
        <w:t xml:space="preserve">, DE </w:t>
      </w:r>
      <w:r w:rsidR="001E05A5">
        <w:rPr>
          <w:rFonts w:ascii="Arial" w:hAnsi="Arial" w:cs="Arial"/>
          <w:b/>
        </w:rPr>
        <w:t>07</w:t>
      </w:r>
      <w:r>
        <w:rPr>
          <w:rFonts w:ascii="Arial" w:hAnsi="Arial" w:cs="Arial"/>
          <w:b/>
        </w:rPr>
        <w:t xml:space="preserve"> DE </w:t>
      </w:r>
      <w:proofErr w:type="gramStart"/>
      <w:r>
        <w:rPr>
          <w:rFonts w:ascii="Arial" w:hAnsi="Arial" w:cs="Arial"/>
          <w:b/>
        </w:rPr>
        <w:t xml:space="preserve">JULHO </w:t>
      </w:r>
      <w:r w:rsidRPr="00954A90">
        <w:rPr>
          <w:rFonts w:ascii="Arial" w:hAnsi="Arial" w:cs="Arial"/>
          <w:b/>
        </w:rPr>
        <w:t xml:space="preserve"> DE</w:t>
      </w:r>
      <w:proofErr w:type="gramEnd"/>
      <w:r w:rsidRPr="00954A90">
        <w:rPr>
          <w:rFonts w:ascii="Arial" w:hAnsi="Arial" w:cs="Arial"/>
          <w:b/>
        </w:rPr>
        <w:t xml:space="preserve"> 2015.</w:t>
      </w:r>
    </w:p>
    <w:p w:rsidR="00EB096A" w:rsidRPr="00954A90" w:rsidRDefault="00EB096A" w:rsidP="00EB096A">
      <w:pPr>
        <w:jc w:val="center"/>
        <w:rPr>
          <w:rFonts w:ascii="Arial" w:hAnsi="Arial" w:cs="Arial"/>
        </w:rPr>
      </w:pPr>
    </w:p>
    <w:p w:rsidR="00EB096A" w:rsidRDefault="00EB096A" w:rsidP="00EB096A">
      <w:pPr>
        <w:ind w:left="4536" w:firstLine="709"/>
        <w:jc w:val="both"/>
        <w:rPr>
          <w:rFonts w:ascii="Arial" w:hAnsi="Arial" w:cs="Arial"/>
          <w:b/>
        </w:rPr>
      </w:pPr>
      <w:r w:rsidRPr="00954A90">
        <w:rPr>
          <w:rFonts w:ascii="Arial" w:hAnsi="Arial" w:cs="Arial"/>
          <w:b/>
        </w:rPr>
        <w:t>Autoriza o Executivo Municipal a conceder incentivo à Empresa WS EMBALAGENS LTDA e dá outras providências.</w:t>
      </w:r>
    </w:p>
    <w:p w:rsidR="00EB096A" w:rsidRDefault="00EB096A" w:rsidP="00EB096A">
      <w:pPr>
        <w:ind w:left="4536" w:firstLine="709"/>
        <w:jc w:val="both"/>
        <w:rPr>
          <w:rFonts w:ascii="Arial" w:hAnsi="Arial" w:cs="Arial"/>
          <w:b/>
        </w:rPr>
      </w:pPr>
    </w:p>
    <w:p w:rsidR="00EB096A" w:rsidRPr="003A572E" w:rsidRDefault="00EB096A" w:rsidP="00EB096A">
      <w:pPr>
        <w:jc w:val="both"/>
        <w:rPr>
          <w:rFonts w:ascii="Arial" w:hAnsi="Arial" w:cs="Arial"/>
        </w:rPr>
      </w:pPr>
      <w:r w:rsidRPr="003A572E">
        <w:rPr>
          <w:rFonts w:ascii="Arial" w:hAnsi="Arial" w:cs="Arial"/>
        </w:rPr>
        <w:t xml:space="preserve">Carla Maria </w:t>
      </w:r>
      <w:proofErr w:type="spellStart"/>
      <w:r w:rsidRPr="003A572E">
        <w:rPr>
          <w:rFonts w:ascii="Arial" w:hAnsi="Arial" w:cs="Arial"/>
        </w:rPr>
        <w:t>Specht</w:t>
      </w:r>
      <w:proofErr w:type="spellEnd"/>
      <w:r w:rsidRPr="003A572E">
        <w:rPr>
          <w:rFonts w:ascii="Arial" w:hAnsi="Arial"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EB096A" w:rsidRPr="003A572E" w:rsidRDefault="00EB096A" w:rsidP="00EB096A">
      <w:pPr>
        <w:jc w:val="both"/>
        <w:rPr>
          <w:rFonts w:ascii="Arial" w:hAnsi="Arial" w:cs="Arial"/>
        </w:rPr>
      </w:pPr>
    </w:p>
    <w:p w:rsidR="00EB096A" w:rsidRPr="00EB096A" w:rsidRDefault="00EB096A" w:rsidP="00EB096A">
      <w:pPr>
        <w:jc w:val="center"/>
        <w:rPr>
          <w:rFonts w:ascii="Arial" w:hAnsi="Arial" w:cs="Arial"/>
        </w:rPr>
      </w:pPr>
      <w:r>
        <w:rPr>
          <w:rFonts w:ascii="Arial" w:hAnsi="Arial" w:cs="Arial"/>
        </w:rPr>
        <w:t>LEI</w:t>
      </w:r>
    </w:p>
    <w:p w:rsidR="00EB096A" w:rsidRPr="00954A90" w:rsidRDefault="00EB096A" w:rsidP="00EB096A">
      <w:pPr>
        <w:rPr>
          <w:rFonts w:ascii="Arial" w:hAnsi="Arial" w:cs="Arial"/>
        </w:rPr>
      </w:pPr>
      <w:r w:rsidRPr="00954A90">
        <w:rPr>
          <w:rFonts w:ascii="Arial" w:hAnsi="Arial" w:cs="Arial"/>
        </w:rPr>
        <w:tab/>
      </w:r>
      <w:r w:rsidRPr="00954A90">
        <w:rPr>
          <w:rFonts w:ascii="Arial" w:hAnsi="Arial" w:cs="Arial"/>
        </w:rPr>
        <w:tab/>
      </w:r>
    </w:p>
    <w:p w:rsidR="00EB096A" w:rsidRPr="00954A90" w:rsidRDefault="00EB096A" w:rsidP="00EB096A">
      <w:pPr>
        <w:jc w:val="both"/>
        <w:rPr>
          <w:rFonts w:ascii="Arial" w:hAnsi="Arial" w:cs="Arial"/>
        </w:rPr>
      </w:pPr>
      <w:r w:rsidRPr="00954A90">
        <w:rPr>
          <w:rFonts w:ascii="Arial" w:hAnsi="Arial" w:cs="Arial"/>
        </w:rPr>
        <w:tab/>
      </w:r>
      <w:r w:rsidRPr="00954A90">
        <w:rPr>
          <w:rFonts w:ascii="Arial" w:hAnsi="Arial" w:cs="Arial"/>
        </w:rPr>
        <w:tab/>
        <w:t xml:space="preserve">Art. 1º - Fica o Poder Executivo autorizado a conceder incentivo à empresa WS EMBALAGENS LTDA., CNPJ nº. 18.715.040/0001-85, com sede na Rua Selma </w:t>
      </w:r>
      <w:proofErr w:type="spellStart"/>
      <w:r w:rsidRPr="00954A90">
        <w:rPr>
          <w:rFonts w:ascii="Arial" w:hAnsi="Arial" w:cs="Arial"/>
        </w:rPr>
        <w:t>Kerkhoven</w:t>
      </w:r>
      <w:proofErr w:type="spellEnd"/>
      <w:r w:rsidRPr="00954A90">
        <w:rPr>
          <w:rFonts w:ascii="Arial" w:hAnsi="Arial" w:cs="Arial"/>
        </w:rPr>
        <w:t xml:space="preserve"> nº. 18, neste Município.</w:t>
      </w:r>
    </w:p>
    <w:p w:rsidR="00EB096A" w:rsidRPr="00954A90" w:rsidRDefault="00EB096A" w:rsidP="00EB096A">
      <w:pPr>
        <w:rPr>
          <w:rFonts w:ascii="Arial" w:hAnsi="Arial" w:cs="Arial"/>
        </w:rPr>
      </w:pPr>
    </w:p>
    <w:p w:rsidR="00EB096A" w:rsidRPr="00954A90" w:rsidRDefault="00EB096A" w:rsidP="00EB096A">
      <w:pPr>
        <w:jc w:val="both"/>
        <w:rPr>
          <w:rFonts w:ascii="Arial" w:hAnsi="Arial" w:cs="Arial"/>
        </w:rPr>
      </w:pPr>
      <w:r w:rsidRPr="00954A90">
        <w:rPr>
          <w:rFonts w:ascii="Arial" w:hAnsi="Arial" w:cs="Arial"/>
        </w:rPr>
        <w:tab/>
      </w:r>
      <w:r w:rsidRPr="00954A90">
        <w:rPr>
          <w:rFonts w:ascii="Arial" w:hAnsi="Arial" w:cs="Arial"/>
        </w:rPr>
        <w:tab/>
        <w:t xml:space="preserve">Art. 2º - O incentivo de que trata o art. 1º, consiste no repasse financeiro, no valor de R$ 9.000,00 (nove mil reais), importância que será entregue à empresa em 12 (doze) parcelas mensais e sucessivas, no valor de R$ 750,00 (setecentos e cinquenta reais), até 5º. (quinto) dia útil do mês seguinte ao vencido, correspondente à locação de imóvel destinado ao funcionamento da indústria, pelo período de 12 (doze) meses, em conformidade com o inciso II, do art. 3º, da Lei nº 2908/2011. </w:t>
      </w:r>
    </w:p>
    <w:p w:rsidR="00EB096A" w:rsidRPr="00954A90" w:rsidRDefault="00EB096A" w:rsidP="00EB096A">
      <w:pPr>
        <w:rPr>
          <w:rFonts w:ascii="Arial" w:hAnsi="Arial" w:cs="Arial"/>
        </w:rPr>
      </w:pPr>
    </w:p>
    <w:p w:rsidR="00EB096A" w:rsidRPr="00954A90" w:rsidRDefault="00EB096A" w:rsidP="00EB096A">
      <w:pPr>
        <w:jc w:val="both"/>
        <w:rPr>
          <w:rFonts w:ascii="Arial" w:hAnsi="Arial" w:cs="Arial"/>
        </w:rPr>
      </w:pPr>
      <w:r w:rsidRPr="00954A90">
        <w:rPr>
          <w:rFonts w:ascii="Arial" w:hAnsi="Arial" w:cs="Arial"/>
        </w:rPr>
        <w:tab/>
      </w:r>
      <w:r w:rsidRPr="00954A90">
        <w:rPr>
          <w:rFonts w:ascii="Arial" w:hAnsi="Arial" w:cs="Arial"/>
        </w:rPr>
        <w:tab/>
        <w:t>Art. 3º - As despesas decorrentes desta Lei correrão por conta de dotações próprias da Secretaria Municipal da Indústria, Comércio e Habitação.</w:t>
      </w:r>
    </w:p>
    <w:p w:rsidR="00EB096A" w:rsidRPr="00954A90" w:rsidRDefault="00EB096A" w:rsidP="00EB096A">
      <w:pPr>
        <w:rPr>
          <w:rFonts w:ascii="Arial" w:hAnsi="Arial" w:cs="Arial"/>
        </w:rPr>
      </w:pPr>
    </w:p>
    <w:p w:rsidR="00EB096A" w:rsidRPr="00954A90" w:rsidRDefault="00EB096A" w:rsidP="00EB096A">
      <w:pPr>
        <w:jc w:val="both"/>
        <w:rPr>
          <w:rFonts w:ascii="Arial" w:hAnsi="Arial" w:cs="Arial"/>
        </w:rPr>
      </w:pPr>
      <w:r w:rsidRPr="00954A90">
        <w:rPr>
          <w:rFonts w:ascii="Arial" w:hAnsi="Arial" w:cs="Arial"/>
        </w:rPr>
        <w:tab/>
      </w:r>
      <w:r w:rsidRPr="00954A90">
        <w:rPr>
          <w:rFonts w:ascii="Arial" w:hAnsi="Arial" w:cs="Arial"/>
        </w:rPr>
        <w:tab/>
        <w:t xml:space="preserve">Art. 4º - Esta Lei entra em vigor na data de sua publicação, produzindo seus efeitos a contar de 1º de junho de 2015. </w:t>
      </w:r>
    </w:p>
    <w:p w:rsidR="00EB096A" w:rsidRPr="00954A90" w:rsidRDefault="00EB096A" w:rsidP="00EB096A">
      <w:pPr>
        <w:jc w:val="both"/>
        <w:rPr>
          <w:rFonts w:ascii="Arial" w:hAnsi="Arial" w:cs="Arial"/>
        </w:rPr>
      </w:pPr>
    </w:p>
    <w:p w:rsidR="00EB096A" w:rsidRPr="00954A90" w:rsidRDefault="00EB096A" w:rsidP="00EB096A">
      <w:pPr>
        <w:jc w:val="center"/>
        <w:rPr>
          <w:rFonts w:ascii="Arial" w:hAnsi="Arial" w:cs="Arial"/>
          <w:b/>
        </w:rPr>
      </w:pPr>
      <w:r w:rsidRPr="00954A90">
        <w:rPr>
          <w:rFonts w:ascii="Arial" w:hAnsi="Arial" w:cs="Arial"/>
          <w:b/>
        </w:rPr>
        <w:t xml:space="preserve">Gabinete da Prefeita Municipal de Salvador do Sul, </w:t>
      </w:r>
      <w:r>
        <w:rPr>
          <w:rFonts w:ascii="Arial" w:hAnsi="Arial" w:cs="Arial"/>
          <w:b/>
        </w:rPr>
        <w:t>0</w:t>
      </w:r>
      <w:r w:rsidR="001E05A5">
        <w:rPr>
          <w:rFonts w:ascii="Arial" w:hAnsi="Arial" w:cs="Arial"/>
          <w:b/>
        </w:rPr>
        <w:t>7</w:t>
      </w:r>
      <w:r w:rsidRPr="00954A90">
        <w:rPr>
          <w:rFonts w:ascii="Arial" w:hAnsi="Arial" w:cs="Arial"/>
          <w:b/>
        </w:rPr>
        <w:t xml:space="preserve"> de Ju</w:t>
      </w:r>
      <w:r>
        <w:rPr>
          <w:rFonts w:ascii="Arial" w:hAnsi="Arial" w:cs="Arial"/>
          <w:b/>
        </w:rPr>
        <w:t>l</w:t>
      </w:r>
      <w:r w:rsidRPr="00954A90">
        <w:rPr>
          <w:rFonts w:ascii="Arial" w:hAnsi="Arial" w:cs="Arial"/>
          <w:b/>
        </w:rPr>
        <w:t>ho de 2015.</w:t>
      </w:r>
    </w:p>
    <w:p w:rsidR="00EB096A" w:rsidRPr="00954A90" w:rsidRDefault="00EB096A" w:rsidP="00EB096A">
      <w:pPr>
        <w:rPr>
          <w:rFonts w:ascii="Arial" w:hAnsi="Arial" w:cs="Arial"/>
        </w:rPr>
      </w:pPr>
    </w:p>
    <w:p w:rsidR="00EB096A" w:rsidRPr="00954A90" w:rsidRDefault="00EB096A" w:rsidP="00EB096A">
      <w:pPr>
        <w:rPr>
          <w:rFonts w:ascii="Arial" w:hAnsi="Arial" w:cs="Arial"/>
        </w:rPr>
      </w:pPr>
    </w:p>
    <w:p w:rsidR="00EB096A" w:rsidRPr="00954A90" w:rsidRDefault="00EB096A" w:rsidP="00EB096A">
      <w:pPr>
        <w:jc w:val="center"/>
        <w:rPr>
          <w:rFonts w:ascii="Arial" w:hAnsi="Arial" w:cs="Arial"/>
          <w:b/>
        </w:rPr>
      </w:pPr>
      <w:r w:rsidRPr="00954A90">
        <w:rPr>
          <w:rFonts w:ascii="Arial" w:hAnsi="Arial" w:cs="Arial"/>
          <w:b/>
        </w:rPr>
        <w:t xml:space="preserve">Carla Maria </w:t>
      </w:r>
      <w:proofErr w:type="spellStart"/>
      <w:r w:rsidRPr="00954A90">
        <w:rPr>
          <w:rFonts w:ascii="Arial" w:hAnsi="Arial" w:cs="Arial"/>
          <w:b/>
        </w:rPr>
        <w:t>Specht</w:t>
      </w:r>
      <w:proofErr w:type="spellEnd"/>
    </w:p>
    <w:p w:rsidR="00EB096A" w:rsidRPr="00954A90" w:rsidRDefault="00EB096A" w:rsidP="00EB096A">
      <w:pPr>
        <w:ind w:left="2124" w:firstLine="708"/>
        <w:rPr>
          <w:rFonts w:ascii="Arial" w:hAnsi="Arial" w:cs="Arial"/>
        </w:rPr>
      </w:pPr>
      <w:r w:rsidRPr="00954A90">
        <w:rPr>
          <w:rFonts w:ascii="Arial" w:hAnsi="Arial" w:cs="Arial"/>
        </w:rPr>
        <w:t xml:space="preserve">         Prefeita Municipal</w:t>
      </w:r>
    </w:p>
    <w:p w:rsidR="00EB096A" w:rsidRPr="00954A90" w:rsidRDefault="00EB096A" w:rsidP="00EB096A">
      <w:pPr>
        <w:ind w:left="6372"/>
        <w:rPr>
          <w:rFonts w:ascii="Arial" w:hAnsi="Arial" w:cs="Arial"/>
        </w:rPr>
      </w:pPr>
    </w:p>
    <w:p w:rsidR="00EB096A" w:rsidRDefault="00EB096A" w:rsidP="00EB096A">
      <w:pPr>
        <w:jc w:val="both"/>
        <w:rPr>
          <w:rFonts w:ascii="Arial" w:hAnsi="Arial" w:cs="Arial"/>
        </w:rPr>
      </w:pPr>
    </w:p>
    <w:p w:rsidR="00EB096A" w:rsidRDefault="00EB096A" w:rsidP="00EB096A">
      <w:pPr>
        <w:jc w:val="both"/>
        <w:rPr>
          <w:rFonts w:ascii="Arial" w:hAnsi="Arial" w:cs="Arial"/>
        </w:rPr>
      </w:pPr>
      <w:r>
        <w:rPr>
          <w:rFonts w:ascii="Arial" w:hAnsi="Arial" w:cs="Arial"/>
        </w:rPr>
        <w:t>Registre-se e publique-se:</w:t>
      </w:r>
    </w:p>
    <w:p w:rsidR="00EB096A" w:rsidRDefault="00EB096A" w:rsidP="00EB096A">
      <w:pPr>
        <w:jc w:val="both"/>
        <w:rPr>
          <w:rFonts w:ascii="Arial" w:hAnsi="Arial" w:cs="Arial"/>
        </w:rPr>
      </w:pPr>
    </w:p>
    <w:p w:rsidR="00EB096A" w:rsidRDefault="00EB096A" w:rsidP="00EB096A">
      <w:pPr>
        <w:jc w:val="both"/>
        <w:rPr>
          <w:rFonts w:ascii="Arial" w:hAnsi="Arial" w:cs="Arial"/>
        </w:rPr>
      </w:pPr>
      <w:proofErr w:type="spellStart"/>
      <w:r>
        <w:rPr>
          <w:rFonts w:ascii="Arial" w:hAnsi="Arial" w:cs="Arial"/>
        </w:rPr>
        <w:t>Adelir</w:t>
      </w:r>
      <w:proofErr w:type="spellEnd"/>
      <w:r>
        <w:rPr>
          <w:rFonts w:ascii="Arial" w:hAnsi="Arial" w:cs="Arial"/>
        </w:rPr>
        <w:t xml:space="preserve"> Francisco </w:t>
      </w:r>
      <w:proofErr w:type="spellStart"/>
      <w:r>
        <w:rPr>
          <w:rFonts w:ascii="Arial" w:hAnsi="Arial" w:cs="Arial"/>
        </w:rPr>
        <w:t>Hensel</w:t>
      </w:r>
      <w:proofErr w:type="spellEnd"/>
    </w:p>
    <w:p w:rsidR="00EB096A" w:rsidRDefault="00EB096A" w:rsidP="00EB096A">
      <w:pPr>
        <w:jc w:val="both"/>
        <w:rPr>
          <w:rFonts w:ascii="Arial" w:hAnsi="Arial" w:cs="Arial"/>
        </w:rPr>
      </w:pPr>
      <w:r>
        <w:rPr>
          <w:rFonts w:ascii="Arial" w:hAnsi="Arial" w:cs="Arial"/>
        </w:rPr>
        <w:t>Secretário Municipal da Administração</w:t>
      </w:r>
    </w:p>
    <w:p w:rsidR="00447AB1" w:rsidRDefault="00447AB1"/>
    <w:sectPr w:rsidR="00447AB1"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6A"/>
    <w:rsid w:val="000666B9"/>
    <w:rsid w:val="001E05A5"/>
    <w:rsid w:val="00447AB1"/>
    <w:rsid w:val="00D21D3A"/>
    <w:rsid w:val="00EB09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8D64B-C0E4-4E67-B111-0BB13DD4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1</TotalTime>
  <Pages>1</Pages>
  <Words>250</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cp:lastModifiedBy>
  <cp:revision>2</cp:revision>
  <dcterms:created xsi:type="dcterms:W3CDTF">2015-07-09T13:07:00Z</dcterms:created>
  <dcterms:modified xsi:type="dcterms:W3CDTF">2015-07-09T13:07:00Z</dcterms:modified>
</cp:coreProperties>
</file>